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386" w:rsidRDefault="00951386" w:rsidP="007E075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09F2A1E">
            <wp:extent cx="640080" cy="798830"/>
            <wp:effectExtent l="0" t="0" r="762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798830"/>
                    </a:xfrm>
                    <a:prstGeom prst="rect">
                      <a:avLst/>
                    </a:prstGeom>
                    <a:noFill/>
                  </pic:spPr>
                </pic:pic>
              </a:graphicData>
            </a:graphic>
          </wp:inline>
        </w:drawing>
      </w:r>
    </w:p>
    <w:p w:rsidR="00951386" w:rsidRPr="00D66C27" w:rsidRDefault="00951386" w:rsidP="007E0758">
      <w:pPr>
        <w:spacing w:after="0" w:line="240" w:lineRule="auto"/>
        <w:jc w:val="center"/>
        <w:rPr>
          <w:rFonts w:ascii="Times New Roman" w:hAnsi="Times New Roman" w:cs="Times New Roman"/>
          <w:b/>
          <w:sz w:val="32"/>
          <w:szCs w:val="24"/>
        </w:rPr>
      </w:pPr>
      <w:r w:rsidRPr="00D66C27">
        <w:rPr>
          <w:rFonts w:ascii="Times New Roman" w:hAnsi="Times New Roman" w:cs="Times New Roman"/>
          <w:b/>
          <w:sz w:val="32"/>
          <w:szCs w:val="24"/>
        </w:rPr>
        <w:t>Д</w:t>
      </w:r>
      <w:r w:rsidR="0057659C" w:rsidRPr="00D66C27">
        <w:rPr>
          <w:rFonts w:ascii="Times New Roman" w:hAnsi="Times New Roman" w:cs="Times New Roman"/>
          <w:b/>
          <w:sz w:val="32"/>
          <w:szCs w:val="24"/>
        </w:rPr>
        <w:t xml:space="preserve"> </w:t>
      </w:r>
      <w:r w:rsidRPr="00D66C27">
        <w:rPr>
          <w:rFonts w:ascii="Times New Roman" w:hAnsi="Times New Roman" w:cs="Times New Roman"/>
          <w:b/>
          <w:sz w:val="32"/>
          <w:szCs w:val="24"/>
        </w:rPr>
        <w:t>У</w:t>
      </w:r>
      <w:r w:rsidR="0057659C" w:rsidRPr="00D66C27">
        <w:rPr>
          <w:rFonts w:ascii="Times New Roman" w:hAnsi="Times New Roman" w:cs="Times New Roman"/>
          <w:b/>
          <w:sz w:val="32"/>
          <w:szCs w:val="24"/>
        </w:rPr>
        <w:t xml:space="preserve"> </w:t>
      </w:r>
      <w:r w:rsidRPr="00D66C27">
        <w:rPr>
          <w:rFonts w:ascii="Times New Roman" w:hAnsi="Times New Roman" w:cs="Times New Roman"/>
          <w:b/>
          <w:sz w:val="32"/>
          <w:szCs w:val="24"/>
        </w:rPr>
        <w:t>М</w:t>
      </w:r>
      <w:r w:rsidR="0057659C" w:rsidRPr="00D66C27">
        <w:rPr>
          <w:rFonts w:ascii="Times New Roman" w:hAnsi="Times New Roman" w:cs="Times New Roman"/>
          <w:b/>
          <w:sz w:val="32"/>
          <w:szCs w:val="24"/>
        </w:rPr>
        <w:t xml:space="preserve"> </w:t>
      </w:r>
      <w:r w:rsidRPr="00D66C27">
        <w:rPr>
          <w:rFonts w:ascii="Times New Roman" w:hAnsi="Times New Roman" w:cs="Times New Roman"/>
          <w:b/>
          <w:sz w:val="32"/>
          <w:szCs w:val="24"/>
        </w:rPr>
        <w:t>А</w:t>
      </w:r>
    </w:p>
    <w:p w:rsidR="00951386" w:rsidRPr="00D66C27" w:rsidRDefault="00951386" w:rsidP="007E0758">
      <w:pPr>
        <w:spacing w:after="0" w:line="240" w:lineRule="auto"/>
        <w:jc w:val="center"/>
        <w:rPr>
          <w:rFonts w:ascii="Times New Roman" w:hAnsi="Times New Roman" w:cs="Times New Roman"/>
          <w:b/>
          <w:sz w:val="32"/>
          <w:szCs w:val="24"/>
        </w:rPr>
      </w:pPr>
      <w:r w:rsidRPr="00D66C27">
        <w:rPr>
          <w:rFonts w:ascii="Times New Roman" w:hAnsi="Times New Roman" w:cs="Times New Roman"/>
          <w:b/>
          <w:sz w:val="32"/>
          <w:szCs w:val="24"/>
        </w:rPr>
        <w:t>М А К С А Т И Х И Н С К О Г О</w:t>
      </w:r>
    </w:p>
    <w:p w:rsidR="00951386" w:rsidRPr="00D66C27" w:rsidRDefault="00951386" w:rsidP="007E0758">
      <w:pPr>
        <w:spacing w:after="0" w:line="240" w:lineRule="auto"/>
        <w:jc w:val="center"/>
        <w:rPr>
          <w:rFonts w:ascii="Times New Roman" w:hAnsi="Times New Roman" w:cs="Times New Roman"/>
          <w:b/>
          <w:sz w:val="32"/>
          <w:szCs w:val="24"/>
        </w:rPr>
      </w:pPr>
      <w:r w:rsidRPr="00D66C27">
        <w:rPr>
          <w:rFonts w:ascii="Times New Roman" w:hAnsi="Times New Roman" w:cs="Times New Roman"/>
          <w:b/>
          <w:sz w:val="32"/>
          <w:szCs w:val="24"/>
        </w:rPr>
        <w:t xml:space="preserve">М У Н И Ц И П А Л Ь Н О Г О  </w:t>
      </w:r>
      <w:proofErr w:type="spellStart"/>
      <w:proofErr w:type="gramStart"/>
      <w:r w:rsidRPr="00D66C27">
        <w:rPr>
          <w:rFonts w:ascii="Times New Roman" w:hAnsi="Times New Roman" w:cs="Times New Roman"/>
          <w:b/>
          <w:sz w:val="32"/>
          <w:szCs w:val="24"/>
        </w:rPr>
        <w:t>О</w:t>
      </w:r>
      <w:proofErr w:type="spellEnd"/>
      <w:proofErr w:type="gramEnd"/>
      <w:r w:rsidRPr="00D66C27">
        <w:rPr>
          <w:rFonts w:ascii="Times New Roman" w:hAnsi="Times New Roman" w:cs="Times New Roman"/>
          <w:b/>
          <w:sz w:val="32"/>
          <w:szCs w:val="24"/>
        </w:rPr>
        <w:t xml:space="preserve"> К Р У Г А</w:t>
      </w:r>
    </w:p>
    <w:p w:rsidR="00951386" w:rsidRPr="00D66C27" w:rsidRDefault="00951386" w:rsidP="007E0758">
      <w:pPr>
        <w:spacing w:after="0" w:line="240" w:lineRule="auto"/>
        <w:jc w:val="center"/>
        <w:rPr>
          <w:rFonts w:ascii="Times New Roman" w:hAnsi="Times New Roman" w:cs="Times New Roman"/>
          <w:b/>
          <w:sz w:val="32"/>
          <w:szCs w:val="24"/>
        </w:rPr>
      </w:pPr>
      <w:r w:rsidRPr="00D66C27">
        <w:rPr>
          <w:rFonts w:ascii="Times New Roman" w:hAnsi="Times New Roman" w:cs="Times New Roman"/>
          <w:b/>
          <w:sz w:val="32"/>
          <w:szCs w:val="24"/>
        </w:rPr>
        <w:t xml:space="preserve">Т В Е </w:t>
      </w:r>
      <w:proofErr w:type="gramStart"/>
      <w:r w:rsidRPr="00D66C27">
        <w:rPr>
          <w:rFonts w:ascii="Times New Roman" w:hAnsi="Times New Roman" w:cs="Times New Roman"/>
          <w:b/>
          <w:sz w:val="32"/>
          <w:szCs w:val="24"/>
        </w:rPr>
        <w:t>Р</w:t>
      </w:r>
      <w:proofErr w:type="gramEnd"/>
      <w:r w:rsidRPr="00D66C27">
        <w:rPr>
          <w:rFonts w:ascii="Times New Roman" w:hAnsi="Times New Roman" w:cs="Times New Roman"/>
          <w:b/>
          <w:sz w:val="32"/>
          <w:szCs w:val="24"/>
        </w:rPr>
        <w:t xml:space="preserve"> С К О </w:t>
      </w:r>
      <w:r w:rsidR="0053126B" w:rsidRPr="00D66C27">
        <w:rPr>
          <w:rFonts w:ascii="Times New Roman" w:hAnsi="Times New Roman" w:cs="Times New Roman"/>
          <w:b/>
          <w:sz w:val="32"/>
          <w:szCs w:val="24"/>
        </w:rPr>
        <w:t>Й  О</w:t>
      </w:r>
      <w:r w:rsidRPr="00D66C27">
        <w:rPr>
          <w:rFonts w:ascii="Times New Roman" w:hAnsi="Times New Roman" w:cs="Times New Roman"/>
          <w:b/>
          <w:sz w:val="32"/>
          <w:szCs w:val="24"/>
        </w:rPr>
        <w:t xml:space="preserve"> Б Л А С Т И</w:t>
      </w:r>
    </w:p>
    <w:p w:rsidR="00951386" w:rsidRDefault="00D95128" w:rsidP="007E0758">
      <w:pPr>
        <w:spacing w:after="0" w:line="240" w:lineRule="auto"/>
        <w:jc w:val="center"/>
        <w:rPr>
          <w:rFonts w:ascii="Times New Roman" w:hAnsi="Times New Roman" w:cs="Times New Roman"/>
          <w:b/>
          <w:sz w:val="24"/>
          <w:szCs w:val="24"/>
        </w:rPr>
      </w:pPr>
      <w:r>
        <w:rPr>
          <w:rFonts w:ascii="Times New Roman" w:hAnsi="Times New Roman" w:cs="Times New Roman"/>
          <w:b/>
          <w:sz w:val="32"/>
          <w:szCs w:val="24"/>
        </w:rPr>
        <w:pict>
          <v:rect id="_x0000_i1025" style="width:462.1pt;height:1.5pt" o:hrpct="0" o:hralign="center" o:hrstd="t" o:hrnoshade="t" o:hr="t" fillcolor="black [3213]" stroked="f"/>
        </w:pict>
      </w:r>
    </w:p>
    <w:p w:rsidR="00951386" w:rsidRPr="00A92FFB" w:rsidRDefault="00951386" w:rsidP="007E0758">
      <w:pPr>
        <w:spacing w:after="0" w:line="240" w:lineRule="auto"/>
        <w:jc w:val="center"/>
        <w:rPr>
          <w:rFonts w:ascii="Times New Roman" w:hAnsi="Times New Roman" w:cs="Times New Roman"/>
          <w:b/>
          <w:sz w:val="16"/>
          <w:szCs w:val="24"/>
        </w:rPr>
      </w:pPr>
    </w:p>
    <w:p w:rsidR="00951386" w:rsidRPr="00A92FFB" w:rsidRDefault="00951386" w:rsidP="007E0758">
      <w:pPr>
        <w:spacing w:after="0" w:line="240" w:lineRule="auto"/>
        <w:jc w:val="center"/>
        <w:rPr>
          <w:rFonts w:ascii="Times New Roman" w:hAnsi="Times New Roman" w:cs="Times New Roman"/>
          <w:b/>
          <w:sz w:val="28"/>
          <w:szCs w:val="24"/>
        </w:rPr>
      </w:pPr>
      <w:r w:rsidRPr="00A92FFB">
        <w:rPr>
          <w:rFonts w:ascii="Times New Roman" w:hAnsi="Times New Roman" w:cs="Times New Roman"/>
          <w:b/>
          <w:sz w:val="28"/>
          <w:szCs w:val="24"/>
        </w:rPr>
        <w:t>Р Е Ш Е Н И Е</w:t>
      </w:r>
    </w:p>
    <w:p w:rsidR="00951386" w:rsidRDefault="00951386" w:rsidP="00951386">
      <w:pPr>
        <w:spacing w:after="0" w:line="240" w:lineRule="auto"/>
        <w:ind w:left="-567" w:firstLine="709"/>
        <w:jc w:val="center"/>
        <w:rPr>
          <w:rFonts w:ascii="Times New Roman" w:hAnsi="Times New Roman" w:cs="Times New Roman"/>
          <w:b/>
          <w:sz w:val="24"/>
          <w:szCs w:val="24"/>
        </w:rPr>
      </w:pPr>
    </w:p>
    <w:p w:rsidR="00951386" w:rsidRDefault="00951386" w:rsidP="00951386">
      <w:pPr>
        <w:spacing w:after="0" w:line="240" w:lineRule="auto"/>
        <w:ind w:left="-567" w:firstLine="709"/>
        <w:jc w:val="center"/>
        <w:rPr>
          <w:rFonts w:ascii="Times New Roman" w:hAnsi="Times New Roman" w:cs="Times New Roman"/>
          <w:b/>
          <w:sz w:val="24"/>
          <w:szCs w:val="24"/>
        </w:rPr>
      </w:pPr>
    </w:p>
    <w:p w:rsidR="00951386" w:rsidRDefault="00727466" w:rsidP="00951386">
      <w:pPr>
        <w:spacing w:after="0" w:line="240" w:lineRule="auto"/>
        <w:ind w:left="-567" w:firstLine="709"/>
        <w:rPr>
          <w:rFonts w:ascii="Times New Roman" w:hAnsi="Times New Roman" w:cs="Times New Roman"/>
          <w:sz w:val="24"/>
          <w:szCs w:val="24"/>
        </w:rPr>
      </w:pPr>
      <w:r>
        <w:rPr>
          <w:rFonts w:ascii="Times New Roman" w:hAnsi="Times New Roman" w:cs="Times New Roman"/>
          <w:sz w:val="24"/>
          <w:szCs w:val="24"/>
        </w:rPr>
        <w:t xml:space="preserve">От </w:t>
      </w:r>
      <w:r w:rsidR="0028353E">
        <w:rPr>
          <w:rFonts w:ascii="Times New Roman" w:hAnsi="Times New Roman" w:cs="Times New Roman"/>
          <w:sz w:val="24"/>
          <w:szCs w:val="24"/>
        </w:rPr>
        <w:t>16</w:t>
      </w:r>
      <w:r w:rsidR="00FE3CFC">
        <w:rPr>
          <w:rFonts w:ascii="Times New Roman" w:hAnsi="Times New Roman" w:cs="Times New Roman"/>
          <w:sz w:val="24"/>
          <w:szCs w:val="24"/>
        </w:rPr>
        <w:t>.</w:t>
      </w:r>
      <w:r w:rsidR="0028353E">
        <w:rPr>
          <w:rFonts w:ascii="Times New Roman" w:hAnsi="Times New Roman" w:cs="Times New Roman"/>
          <w:sz w:val="24"/>
          <w:szCs w:val="24"/>
        </w:rPr>
        <w:t>03</w:t>
      </w:r>
      <w:r w:rsidR="00F058AF">
        <w:rPr>
          <w:rFonts w:ascii="Times New Roman" w:hAnsi="Times New Roman" w:cs="Times New Roman"/>
          <w:sz w:val="24"/>
          <w:szCs w:val="24"/>
        </w:rPr>
        <w:t>.</w:t>
      </w:r>
      <w:r w:rsidR="0028353E">
        <w:rPr>
          <w:rFonts w:ascii="Times New Roman" w:hAnsi="Times New Roman" w:cs="Times New Roman"/>
          <w:sz w:val="24"/>
          <w:szCs w:val="24"/>
        </w:rPr>
        <w:t>2026</w:t>
      </w:r>
      <w:r w:rsidR="009F662E">
        <w:rPr>
          <w:rFonts w:ascii="Times New Roman" w:hAnsi="Times New Roman" w:cs="Times New Roman"/>
          <w:sz w:val="24"/>
          <w:szCs w:val="24"/>
        </w:rPr>
        <w:t xml:space="preserve"> </w:t>
      </w:r>
      <w:r w:rsidR="00951386">
        <w:rPr>
          <w:rFonts w:ascii="Times New Roman" w:hAnsi="Times New Roman" w:cs="Times New Roman"/>
          <w:sz w:val="24"/>
          <w:szCs w:val="24"/>
        </w:rPr>
        <w:t xml:space="preserve">                                                                          </w:t>
      </w:r>
      <w:r w:rsidR="00F058AF">
        <w:rPr>
          <w:rFonts w:ascii="Times New Roman" w:hAnsi="Times New Roman" w:cs="Times New Roman"/>
          <w:sz w:val="24"/>
          <w:szCs w:val="24"/>
        </w:rPr>
        <w:t xml:space="preserve">                                      </w:t>
      </w:r>
      <w:r w:rsidR="009F662E">
        <w:rPr>
          <w:rFonts w:ascii="Times New Roman" w:hAnsi="Times New Roman" w:cs="Times New Roman"/>
          <w:sz w:val="24"/>
          <w:szCs w:val="24"/>
        </w:rPr>
        <w:t xml:space="preserve">     </w:t>
      </w:r>
      <w:r w:rsidR="00FE3CFC">
        <w:rPr>
          <w:rFonts w:ascii="Times New Roman" w:hAnsi="Times New Roman" w:cs="Times New Roman"/>
          <w:sz w:val="24"/>
          <w:szCs w:val="24"/>
        </w:rPr>
        <w:t xml:space="preserve">№ </w:t>
      </w:r>
      <w:r w:rsidR="0028353E">
        <w:rPr>
          <w:rFonts w:ascii="Times New Roman" w:hAnsi="Times New Roman" w:cs="Times New Roman"/>
          <w:sz w:val="24"/>
          <w:szCs w:val="24"/>
        </w:rPr>
        <w:t>240</w:t>
      </w:r>
    </w:p>
    <w:p w:rsidR="0011628D" w:rsidRPr="0011628D" w:rsidRDefault="0011628D" w:rsidP="0011628D">
      <w:pPr>
        <w:spacing w:after="0" w:line="240" w:lineRule="auto"/>
        <w:rPr>
          <w:rFonts w:ascii="Times New Roman" w:eastAsia="Calibri" w:hAnsi="Times New Roman" w:cs="Times New Roman"/>
          <w:sz w:val="24"/>
          <w:szCs w:val="24"/>
        </w:rPr>
      </w:pPr>
    </w:p>
    <w:p w:rsidR="0028353E" w:rsidRPr="0028353E" w:rsidRDefault="0028353E" w:rsidP="009B6211">
      <w:pPr>
        <w:widowControl w:val="0"/>
        <w:autoSpaceDE w:val="0"/>
        <w:autoSpaceDN w:val="0"/>
        <w:adjustRightInd w:val="0"/>
        <w:spacing w:after="0" w:line="240" w:lineRule="auto"/>
        <w:ind w:right="2833"/>
        <w:jc w:val="both"/>
        <w:rPr>
          <w:rFonts w:ascii="Times New Roman" w:eastAsia="Times New Roman" w:hAnsi="Times New Roman" w:cs="Times New Roman"/>
          <w:b/>
          <w:sz w:val="24"/>
          <w:szCs w:val="24"/>
          <w:lang w:eastAsia="ru-RU"/>
        </w:rPr>
      </w:pPr>
      <w:proofErr w:type="gramStart"/>
      <w:r w:rsidRPr="0028353E">
        <w:rPr>
          <w:rFonts w:ascii="Times New Roman" w:eastAsia="Times New Roman" w:hAnsi="Times New Roman" w:cs="Times New Roman"/>
          <w:b/>
          <w:sz w:val="24"/>
          <w:szCs w:val="24"/>
          <w:lang w:eastAsia="ru-RU"/>
        </w:rPr>
        <w:t xml:space="preserve">О внесении изменений в Решение Думы Максатихинского Муниципального округа Тверской области от 24.11.2025 </w:t>
      </w:r>
      <w:r w:rsidR="009B6211">
        <w:rPr>
          <w:rFonts w:ascii="Times New Roman" w:eastAsia="Times New Roman" w:hAnsi="Times New Roman" w:cs="Times New Roman"/>
          <w:b/>
          <w:sz w:val="24"/>
          <w:szCs w:val="24"/>
          <w:lang w:eastAsia="ru-RU"/>
        </w:rPr>
        <w:t xml:space="preserve">                 </w:t>
      </w:r>
      <w:r w:rsidRPr="0028353E">
        <w:rPr>
          <w:rFonts w:ascii="Times New Roman" w:eastAsia="Times New Roman" w:hAnsi="Times New Roman" w:cs="Times New Roman"/>
          <w:b/>
          <w:sz w:val="24"/>
          <w:szCs w:val="24"/>
          <w:lang w:eastAsia="ru-RU"/>
        </w:rPr>
        <w:t>№ 226 «О внесении изменений и дополнений в Решение Думы Максатихинского Муниципального округа Тверской области от 18.05.2023 № 110 «Об утверждении перечня значений коэффициента (К) для использования при определении размера арендной платы за пользование земельными участками, государственная собственность на которые не разграничена, расположенными на территории Максатихинского муниципального округа Тверской</w:t>
      </w:r>
      <w:proofErr w:type="gramEnd"/>
      <w:r w:rsidRPr="0028353E">
        <w:rPr>
          <w:rFonts w:ascii="Times New Roman" w:eastAsia="Times New Roman" w:hAnsi="Times New Roman" w:cs="Times New Roman"/>
          <w:b/>
          <w:sz w:val="24"/>
          <w:szCs w:val="24"/>
          <w:lang w:eastAsia="ru-RU"/>
        </w:rPr>
        <w:t xml:space="preserve"> области, а так же земельных участков, находящихся в собственности муниципального образования «Максатихинский муниципальный округ Тверской области», в случае их предоставления в аренду без проведения торгов»»</w:t>
      </w:r>
    </w:p>
    <w:p w:rsidR="009B6211" w:rsidRPr="0028353E" w:rsidRDefault="009B6211" w:rsidP="0028353E">
      <w:pPr>
        <w:tabs>
          <w:tab w:val="left" w:pos="4536"/>
          <w:tab w:val="left" w:pos="4820"/>
        </w:tabs>
        <w:spacing w:after="0" w:line="240" w:lineRule="auto"/>
        <w:ind w:right="4677"/>
        <w:jc w:val="both"/>
        <w:rPr>
          <w:rFonts w:ascii="Times New Roman" w:eastAsia="Times New Roman" w:hAnsi="Times New Roman" w:cs="Times New Roman"/>
          <w:sz w:val="24"/>
          <w:szCs w:val="24"/>
          <w:lang w:eastAsia="ru-RU"/>
        </w:rPr>
      </w:pPr>
    </w:p>
    <w:p w:rsidR="0028353E" w:rsidRDefault="0028353E" w:rsidP="002835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roofErr w:type="gramStart"/>
      <w:r w:rsidRPr="0028353E">
        <w:rPr>
          <w:rFonts w:ascii="Times New Roman" w:eastAsia="Times New Roman" w:hAnsi="Times New Roman" w:cs="Times New Roman"/>
          <w:sz w:val="24"/>
          <w:szCs w:val="24"/>
          <w:lang w:eastAsia="ru-RU"/>
        </w:rPr>
        <w:t xml:space="preserve">В соответствии с Федеральным </w:t>
      </w:r>
      <w:hyperlink r:id="rId7" w:history="1">
        <w:r w:rsidRPr="0028353E">
          <w:rPr>
            <w:rFonts w:ascii="Times New Roman" w:eastAsia="Times New Roman" w:hAnsi="Times New Roman" w:cs="Times New Roman"/>
            <w:sz w:val="24"/>
            <w:szCs w:val="24"/>
            <w:lang w:eastAsia="ru-RU"/>
          </w:rPr>
          <w:t>законом</w:t>
        </w:r>
      </w:hyperlink>
      <w:r w:rsidRPr="0028353E">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Постановлением Правительства Тверской области</w:t>
      </w:r>
      <w:r>
        <w:rPr>
          <w:rFonts w:ascii="Times New Roman" w:eastAsia="Times New Roman" w:hAnsi="Times New Roman" w:cs="Times New Roman"/>
          <w:sz w:val="24"/>
          <w:szCs w:val="24"/>
          <w:lang w:eastAsia="ru-RU"/>
        </w:rPr>
        <w:t xml:space="preserve"> от 30.05.2020 №</w:t>
      </w:r>
      <w:r w:rsidRPr="0028353E">
        <w:rPr>
          <w:rFonts w:ascii="Times New Roman" w:eastAsia="Times New Roman" w:hAnsi="Times New Roman" w:cs="Times New Roman"/>
          <w:sz w:val="24"/>
          <w:szCs w:val="24"/>
          <w:lang w:eastAsia="ru-RU"/>
        </w:rPr>
        <w:t xml:space="preserve"> 250-</w:t>
      </w:r>
      <w:proofErr w:type="spellStart"/>
      <w:r w:rsidRPr="0028353E">
        <w:rPr>
          <w:rFonts w:ascii="Times New Roman" w:eastAsia="Times New Roman" w:hAnsi="Times New Roman" w:cs="Times New Roman"/>
          <w:sz w:val="24"/>
          <w:szCs w:val="24"/>
          <w:lang w:eastAsia="ru-RU"/>
        </w:rPr>
        <w:t>пп</w:t>
      </w:r>
      <w:proofErr w:type="spellEnd"/>
      <w:r w:rsidRPr="0028353E">
        <w:rPr>
          <w:rFonts w:ascii="Times New Roman" w:eastAsia="Times New Roman" w:hAnsi="Times New Roman" w:cs="Times New Roman"/>
          <w:sz w:val="24"/>
          <w:szCs w:val="24"/>
          <w:lang w:eastAsia="ru-RU"/>
        </w:rPr>
        <w:t xml:space="preserve"> "О порядке определения размера арендной платы за земельные участки из категории земель сельскохозяйственного назначения, находящиеся в собственности Тверской области, и земельные участки, государственная собственность на которые не разграничена, и предоставленные в аренду без торгов", </w:t>
      </w:r>
      <w:r w:rsidRPr="0028353E">
        <w:rPr>
          <w:rFonts w:ascii="Times New Roman" w:eastAsia="Calibri" w:hAnsi="Times New Roman" w:cs="Times New Roman"/>
          <w:sz w:val="24"/>
          <w:szCs w:val="24"/>
        </w:rPr>
        <w:t xml:space="preserve">Приказом </w:t>
      </w:r>
      <w:proofErr w:type="spellStart"/>
      <w:r w:rsidRPr="0028353E">
        <w:rPr>
          <w:rFonts w:ascii="Times New Roman" w:eastAsia="Calibri" w:hAnsi="Times New Roman" w:cs="Times New Roman"/>
          <w:sz w:val="24"/>
          <w:szCs w:val="24"/>
        </w:rPr>
        <w:t>Росреестра</w:t>
      </w:r>
      <w:proofErr w:type="spellEnd"/>
      <w:proofErr w:type="gramEnd"/>
      <w:r w:rsidRPr="0028353E">
        <w:rPr>
          <w:rFonts w:ascii="Times New Roman" w:eastAsia="Calibri" w:hAnsi="Times New Roman" w:cs="Times New Roman"/>
          <w:sz w:val="24"/>
          <w:szCs w:val="24"/>
        </w:rPr>
        <w:t xml:space="preserve"> от 24.12.2024 № </w:t>
      </w:r>
      <w:proofErr w:type="gramStart"/>
      <w:r w:rsidRPr="0028353E">
        <w:rPr>
          <w:rFonts w:ascii="Times New Roman" w:eastAsia="Calibri" w:hAnsi="Times New Roman" w:cs="Times New Roman"/>
          <w:sz w:val="24"/>
          <w:szCs w:val="24"/>
        </w:rPr>
        <w:t>П</w:t>
      </w:r>
      <w:proofErr w:type="gramEnd"/>
      <w:r w:rsidRPr="0028353E">
        <w:rPr>
          <w:rFonts w:ascii="Times New Roman" w:eastAsia="Calibri" w:hAnsi="Times New Roman" w:cs="Times New Roman"/>
          <w:sz w:val="24"/>
          <w:szCs w:val="24"/>
        </w:rPr>
        <w:t>/0426/24 "О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10.11.2020 № П/0412", руководствуясь Уставом муниципального образования «</w:t>
      </w:r>
      <w:r w:rsidRPr="0028353E">
        <w:rPr>
          <w:rFonts w:ascii="Times New Roman" w:eastAsia="Times New Roman" w:hAnsi="Times New Roman" w:cs="Times New Roman"/>
          <w:sz w:val="24"/>
          <w:szCs w:val="24"/>
          <w:lang w:eastAsia="ru-RU"/>
        </w:rPr>
        <w:t xml:space="preserve">Максатихинский муниципальный округ Тверской области», </w:t>
      </w:r>
    </w:p>
    <w:p w:rsidR="009B6211" w:rsidRDefault="009B6211" w:rsidP="00E96D07">
      <w:pPr>
        <w:spacing w:after="0" w:line="240" w:lineRule="auto"/>
        <w:jc w:val="center"/>
        <w:rPr>
          <w:rFonts w:ascii="Times New Roman" w:eastAsia="Times New Roman" w:hAnsi="Times New Roman"/>
          <w:b/>
          <w:sz w:val="24"/>
          <w:szCs w:val="24"/>
        </w:rPr>
      </w:pPr>
      <w:r w:rsidRPr="00E96D07">
        <w:rPr>
          <w:rFonts w:ascii="Times New Roman" w:eastAsia="Times New Roman" w:hAnsi="Times New Roman"/>
          <w:b/>
          <w:sz w:val="24"/>
          <w:szCs w:val="24"/>
        </w:rPr>
        <w:t xml:space="preserve">ДУМА  МАКСАТИХИНСКОГО </w:t>
      </w:r>
    </w:p>
    <w:p w:rsidR="009B6211" w:rsidRPr="00E96D07" w:rsidRDefault="009B6211" w:rsidP="00E96D07">
      <w:pPr>
        <w:spacing w:after="0" w:line="240" w:lineRule="auto"/>
        <w:jc w:val="center"/>
        <w:rPr>
          <w:rFonts w:ascii="Times New Roman" w:eastAsia="Times New Roman" w:hAnsi="Times New Roman"/>
          <w:b/>
          <w:sz w:val="24"/>
          <w:szCs w:val="24"/>
        </w:rPr>
      </w:pPr>
      <w:r w:rsidRPr="00E96D07">
        <w:rPr>
          <w:rFonts w:ascii="Times New Roman" w:eastAsia="Times New Roman" w:hAnsi="Times New Roman"/>
          <w:b/>
          <w:sz w:val="24"/>
          <w:szCs w:val="24"/>
        </w:rPr>
        <w:t>МУНИЦИПАЛЬНОГО ОКРУГА  РЕШИЛА:</w:t>
      </w:r>
    </w:p>
    <w:p w:rsidR="0028353E" w:rsidRPr="0028353E" w:rsidRDefault="0028353E" w:rsidP="0028353E">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28353E" w:rsidRDefault="0028353E" w:rsidP="009B6211">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eastAsia="ru-RU"/>
        </w:rPr>
      </w:pPr>
      <w:proofErr w:type="gramStart"/>
      <w:r w:rsidRPr="0028353E">
        <w:rPr>
          <w:rFonts w:ascii="Times New Roman" w:eastAsia="Times New Roman" w:hAnsi="Times New Roman" w:cs="Times New Roman"/>
          <w:sz w:val="24"/>
          <w:szCs w:val="24"/>
          <w:lang w:eastAsia="ru-RU"/>
        </w:rPr>
        <w:t xml:space="preserve">В перечень значений коэффициента (К) для использования при определении размера арендной платы за пользование земельными участками, государственная собственность на которые не разграничена, расположенными на территории Максатихинского муниципального округа, а так же земельными участками, находящимися в собственности муниципального образования «Максатихинский </w:t>
      </w:r>
      <w:r w:rsidRPr="0028353E">
        <w:rPr>
          <w:rFonts w:ascii="Times New Roman" w:eastAsia="Times New Roman" w:hAnsi="Times New Roman" w:cs="Times New Roman"/>
          <w:sz w:val="24"/>
          <w:szCs w:val="24"/>
          <w:lang w:eastAsia="ru-RU"/>
        </w:rPr>
        <w:lastRenderedPageBreak/>
        <w:t>муниципальный округ Тверской области», в случае их предоставления без проведения торгов», утвержденный решением Думы Максатихинского муниципального округа Тверской области от 24.11.2025</w:t>
      </w:r>
      <w:proofErr w:type="gramEnd"/>
      <w:r w:rsidRPr="0028353E">
        <w:rPr>
          <w:rFonts w:ascii="Times New Roman" w:eastAsia="Times New Roman" w:hAnsi="Times New Roman" w:cs="Times New Roman"/>
          <w:sz w:val="24"/>
          <w:szCs w:val="24"/>
          <w:lang w:eastAsia="ru-RU"/>
        </w:rPr>
        <w:t xml:space="preserve"> № 226,</w:t>
      </w:r>
      <w:r w:rsidRPr="0028353E">
        <w:rPr>
          <w:rFonts w:ascii="Times New Roman" w:eastAsia="Times New Roman" w:hAnsi="Times New Roman" w:cs="Times New Roman"/>
          <w:color w:val="FF0000"/>
          <w:sz w:val="24"/>
          <w:szCs w:val="24"/>
          <w:lang w:eastAsia="ru-RU"/>
        </w:rPr>
        <w:t xml:space="preserve"> </w:t>
      </w:r>
      <w:r w:rsidRPr="0028353E">
        <w:rPr>
          <w:rFonts w:ascii="Times New Roman" w:eastAsia="Times New Roman" w:hAnsi="Times New Roman" w:cs="Times New Roman"/>
          <w:sz w:val="24"/>
          <w:szCs w:val="24"/>
          <w:lang w:eastAsia="ru-RU"/>
        </w:rPr>
        <w:t>внести изменения в значения</w:t>
      </w:r>
      <w:proofErr w:type="gramStart"/>
      <w:r w:rsidRPr="0028353E">
        <w:rPr>
          <w:rFonts w:ascii="Times New Roman" w:eastAsia="Times New Roman" w:hAnsi="Times New Roman" w:cs="Times New Roman"/>
          <w:sz w:val="24"/>
          <w:szCs w:val="24"/>
          <w:lang w:eastAsia="ru-RU"/>
        </w:rPr>
        <w:t xml:space="preserve"> К</w:t>
      </w:r>
      <w:proofErr w:type="gramEnd"/>
      <w:r w:rsidRPr="0028353E">
        <w:rPr>
          <w:rFonts w:ascii="Times New Roman" w:eastAsia="Times New Roman" w:hAnsi="Times New Roman" w:cs="Times New Roman"/>
          <w:sz w:val="24"/>
          <w:szCs w:val="24"/>
          <w:lang w:eastAsia="ru-RU"/>
        </w:rPr>
        <w:t xml:space="preserve">: </w:t>
      </w:r>
    </w:p>
    <w:p w:rsidR="009B6211" w:rsidRPr="0028353E" w:rsidRDefault="009B6211" w:rsidP="009B6211">
      <w:pPr>
        <w:tabs>
          <w:tab w:val="left" w:pos="993"/>
        </w:tabs>
        <w:spacing w:after="0" w:line="240" w:lineRule="auto"/>
        <w:ind w:left="567"/>
        <w:jc w:val="both"/>
        <w:rPr>
          <w:rFonts w:ascii="Times New Roman" w:eastAsia="Times New Roman" w:hAnsi="Times New Roman" w:cs="Times New Roman"/>
          <w:sz w:val="24"/>
          <w:szCs w:val="24"/>
          <w:lang w:eastAsia="ru-RU"/>
        </w:rPr>
      </w:pPr>
    </w:p>
    <w:p w:rsidR="0028353E" w:rsidRPr="0028353E" w:rsidRDefault="009B6211" w:rsidP="009B6211">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8353E" w:rsidRPr="0028353E">
        <w:rPr>
          <w:rFonts w:ascii="Times New Roman" w:eastAsia="Times New Roman" w:hAnsi="Times New Roman" w:cs="Times New Roman"/>
          <w:sz w:val="24"/>
          <w:szCs w:val="24"/>
          <w:lang w:eastAsia="ru-RU"/>
        </w:rPr>
        <w:t>пункты с числовыми кодами 10.1 и 10.2 изложить в следующей редакции:</w:t>
      </w:r>
    </w:p>
    <w:p w:rsidR="0028353E" w:rsidRPr="0028353E" w:rsidRDefault="0028353E" w:rsidP="0028353E">
      <w:pPr>
        <w:spacing w:after="0" w:line="240" w:lineRule="auto"/>
        <w:ind w:left="567"/>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92"/>
        <w:gridCol w:w="4962"/>
        <w:gridCol w:w="992"/>
      </w:tblGrid>
      <w:tr w:rsidR="0028353E" w:rsidRPr="0028353E" w:rsidTr="009B6211">
        <w:tc>
          <w:tcPr>
            <w:tcW w:w="2410" w:type="dxa"/>
            <w:shd w:val="clear" w:color="auto" w:fill="auto"/>
          </w:tcPr>
          <w:p w:rsidR="0028353E" w:rsidRPr="0028353E" w:rsidRDefault="0028353E" w:rsidP="0028353E">
            <w:pPr>
              <w:spacing w:after="0" w:line="240" w:lineRule="auto"/>
              <w:jc w:val="center"/>
              <w:rPr>
                <w:rFonts w:ascii="Times New Roman" w:eastAsia="Times New Roman" w:hAnsi="Times New Roman" w:cs="Times New Roman"/>
                <w:sz w:val="24"/>
                <w:szCs w:val="24"/>
                <w:lang w:eastAsia="ru-RU"/>
              </w:rPr>
            </w:pPr>
            <w:r w:rsidRPr="0028353E">
              <w:rPr>
                <w:rFonts w:ascii="Times New Roman" w:eastAsia="Times New Roman" w:hAnsi="Times New Roman" w:cs="Times New Roman"/>
                <w:sz w:val="24"/>
                <w:szCs w:val="24"/>
                <w:lang w:eastAsia="ru-RU"/>
              </w:rPr>
              <w:t>Заготовка древесины</w:t>
            </w:r>
          </w:p>
        </w:tc>
        <w:tc>
          <w:tcPr>
            <w:tcW w:w="992" w:type="dxa"/>
            <w:shd w:val="clear" w:color="auto" w:fill="auto"/>
          </w:tcPr>
          <w:p w:rsidR="0028353E" w:rsidRPr="0028353E" w:rsidRDefault="0028353E" w:rsidP="0028353E">
            <w:pPr>
              <w:spacing w:after="0" w:line="240" w:lineRule="auto"/>
              <w:jc w:val="center"/>
              <w:rPr>
                <w:rFonts w:ascii="Times New Roman" w:eastAsia="Times New Roman" w:hAnsi="Times New Roman" w:cs="Times New Roman"/>
                <w:sz w:val="24"/>
                <w:szCs w:val="24"/>
                <w:lang w:eastAsia="ru-RU"/>
              </w:rPr>
            </w:pPr>
            <w:r w:rsidRPr="0028353E">
              <w:rPr>
                <w:rFonts w:ascii="Times New Roman" w:eastAsia="Times New Roman" w:hAnsi="Times New Roman" w:cs="Times New Roman"/>
                <w:sz w:val="24"/>
                <w:szCs w:val="24"/>
                <w:lang w:eastAsia="ru-RU"/>
              </w:rPr>
              <w:t>10.1</w:t>
            </w:r>
          </w:p>
        </w:tc>
        <w:tc>
          <w:tcPr>
            <w:tcW w:w="4962" w:type="dxa"/>
            <w:shd w:val="clear" w:color="auto" w:fill="auto"/>
          </w:tcPr>
          <w:p w:rsidR="0028353E" w:rsidRPr="0028353E" w:rsidRDefault="0028353E" w:rsidP="0028353E">
            <w:pPr>
              <w:spacing w:after="0" w:line="240" w:lineRule="auto"/>
              <w:jc w:val="center"/>
              <w:rPr>
                <w:rFonts w:ascii="Times New Roman" w:eastAsia="Times New Roman" w:hAnsi="Times New Roman" w:cs="Times New Roman"/>
                <w:sz w:val="24"/>
                <w:szCs w:val="24"/>
                <w:lang w:eastAsia="ru-RU"/>
              </w:rPr>
            </w:pPr>
            <w:r w:rsidRPr="0028353E">
              <w:rPr>
                <w:rFonts w:ascii="Times New Roman" w:eastAsia="Times New Roman" w:hAnsi="Times New Roman" w:cs="Times New Roman"/>
                <w:sz w:val="24"/>
                <w:szCs w:val="24"/>
                <w:lang w:eastAsia="ru-RU"/>
              </w:rPr>
              <w:t>Предпринимательская деятельность, связанная с рубкой лесных насаждений, а также с вывозом из леса древесины</w:t>
            </w:r>
          </w:p>
        </w:tc>
        <w:tc>
          <w:tcPr>
            <w:tcW w:w="992" w:type="dxa"/>
            <w:shd w:val="clear" w:color="auto" w:fill="auto"/>
          </w:tcPr>
          <w:p w:rsidR="0028353E" w:rsidRPr="0028353E" w:rsidRDefault="0028353E" w:rsidP="0028353E">
            <w:pPr>
              <w:spacing w:after="0" w:line="240" w:lineRule="auto"/>
              <w:jc w:val="center"/>
              <w:rPr>
                <w:rFonts w:ascii="Times New Roman" w:eastAsia="Times New Roman" w:hAnsi="Times New Roman" w:cs="Times New Roman"/>
                <w:sz w:val="24"/>
                <w:szCs w:val="24"/>
                <w:lang w:eastAsia="ru-RU"/>
              </w:rPr>
            </w:pPr>
            <w:r w:rsidRPr="0028353E">
              <w:rPr>
                <w:rFonts w:ascii="Times New Roman" w:eastAsia="Times New Roman" w:hAnsi="Times New Roman" w:cs="Times New Roman"/>
                <w:sz w:val="24"/>
                <w:szCs w:val="24"/>
                <w:lang w:eastAsia="ru-RU"/>
              </w:rPr>
              <w:t>30</w:t>
            </w:r>
          </w:p>
        </w:tc>
      </w:tr>
      <w:tr w:rsidR="0028353E" w:rsidRPr="0028353E" w:rsidTr="009B6211">
        <w:tc>
          <w:tcPr>
            <w:tcW w:w="2410" w:type="dxa"/>
            <w:shd w:val="clear" w:color="auto" w:fill="auto"/>
          </w:tcPr>
          <w:p w:rsidR="0028353E" w:rsidRPr="0028353E" w:rsidRDefault="0028353E" w:rsidP="0028353E">
            <w:pPr>
              <w:spacing w:after="0" w:line="240" w:lineRule="auto"/>
              <w:jc w:val="center"/>
              <w:rPr>
                <w:rFonts w:ascii="Times New Roman" w:eastAsia="Times New Roman" w:hAnsi="Times New Roman" w:cs="Times New Roman"/>
                <w:sz w:val="24"/>
                <w:szCs w:val="24"/>
                <w:lang w:eastAsia="ru-RU"/>
              </w:rPr>
            </w:pPr>
            <w:r w:rsidRPr="0028353E">
              <w:rPr>
                <w:rFonts w:ascii="Times New Roman" w:eastAsia="Times New Roman" w:hAnsi="Times New Roman" w:cs="Times New Roman"/>
                <w:sz w:val="24"/>
                <w:szCs w:val="24"/>
                <w:lang w:eastAsia="ru-RU"/>
              </w:rPr>
              <w:t>Заготовка живицы</w:t>
            </w:r>
          </w:p>
        </w:tc>
        <w:tc>
          <w:tcPr>
            <w:tcW w:w="992" w:type="dxa"/>
            <w:shd w:val="clear" w:color="auto" w:fill="auto"/>
          </w:tcPr>
          <w:p w:rsidR="0028353E" w:rsidRPr="0028353E" w:rsidRDefault="0028353E" w:rsidP="0028353E">
            <w:pPr>
              <w:spacing w:after="0" w:line="240" w:lineRule="auto"/>
              <w:jc w:val="center"/>
              <w:rPr>
                <w:rFonts w:ascii="Times New Roman" w:eastAsia="Times New Roman" w:hAnsi="Times New Roman" w:cs="Times New Roman"/>
                <w:sz w:val="24"/>
                <w:szCs w:val="24"/>
                <w:lang w:eastAsia="ru-RU"/>
              </w:rPr>
            </w:pPr>
            <w:r w:rsidRPr="0028353E">
              <w:rPr>
                <w:rFonts w:ascii="Times New Roman" w:eastAsia="Times New Roman" w:hAnsi="Times New Roman" w:cs="Times New Roman"/>
                <w:sz w:val="24"/>
                <w:szCs w:val="24"/>
                <w:lang w:eastAsia="ru-RU"/>
              </w:rPr>
              <w:t>10.2</w:t>
            </w:r>
          </w:p>
        </w:tc>
        <w:tc>
          <w:tcPr>
            <w:tcW w:w="4962" w:type="dxa"/>
            <w:shd w:val="clear" w:color="auto" w:fill="auto"/>
          </w:tcPr>
          <w:p w:rsidR="0028353E" w:rsidRPr="0028353E" w:rsidRDefault="0028353E" w:rsidP="0028353E">
            <w:pPr>
              <w:spacing w:after="0" w:line="240" w:lineRule="auto"/>
              <w:jc w:val="center"/>
              <w:rPr>
                <w:rFonts w:ascii="Times New Roman" w:eastAsia="Times New Roman" w:hAnsi="Times New Roman" w:cs="Times New Roman"/>
                <w:sz w:val="24"/>
                <w:szCs w:val="24"/>
                <w:lang w:eastAsia="ru-RU"/>
              </w:rPr>
            </w:pPr>
            <w:r w:rsidRPr="0028353E">
              <w:rPr>
                <w:rFonts w:ascii="Times New Roman" w:eastAsia="Times New Roman" w:hAnsi="Times New Roman" w:cs="Times New Roman"/>
                <w:sz w:val="24"/>
                <w:szCs w:val="24"/>
                <w:lang w:eastAsia="ru-RU"/>
              </w:rPr>
              <w:t>Предпринимательская деятельность, связанная с подсочкой хвойных лесных насаждений, хранением живицы и вывозом ее из леса</w:t>
            </w:r>
          </w:p>
        </w:tc>
        <w:tc>
          <w:tcPr>
            <w:tcW w:w="992" w:type="dxa"/>
            <w:shd w:val="clear" w:color="auto" w:fill="auto"/>
          </w:tcPr>
          <w:p w:rsidR="0028353E" w:rsidRPr="0028353E" w:rsidRDefault="0028353E" w:rsidP="0028353E">
            <w:pPr>
              <w:spacing w:after="0" w:line="240" w:lineRule="auto"/>
              <w:jc w:val="center"/>
              <w:rPr>
                <w:rFonts w:ascii="Times New Roman" w:eastAsia="Times New Roman" w:hAnsi="Times New Roman" w:cs="Times New Roman"/>
                <w:sz w:val="24"/>
                <w:szCs w:val="24"/>
                <w:lang w:eastAsia="ru-RU"/>
              </w:rPr>
            </w:pPr>
            <w:r w:rsidRPr="0028353E">
              <w:rPr>
                <w:rFonts w:ascii="Times New Roman" w:eastAsia="Times New Roman" w:hAnsi="Times New Roman" w:cs="Times New Roman"/>
                <w:sz w:val="24"/>
                <w:szCs w:val="24"/>
                <w:lang w:eastAsia="ru-RU"/>
              </w:rPr>
              <w:t>30</w:t>
            </w:r>
          </w:p>
        </w:tc>
      </w:tr>
    </w:tbl>
    <w:p w:rsidR="0028353E" w:rsidRPr="0028353E" w:rsidRDefault="0028353E" w:rsidP="0028353E">
      <w:pPr>
        <w:spacing w:after="0" w:line="240" w:lineRule="auto"/>
        <w:ind w:left="567"/>
        <w:jc w:val="both"/>
        <w:rPr>
          <w:rFonts w:ascii="Times New Roman" w:eastAsia="Times New Roman" w:hAnsi="Times New Roman" w:cs="Times New Roman"/>
          <w:sz w:val="24"/>
          <w:szCs w:val="24"/>
          <w:lang w:eastAsia="ru-RU"/>
        </w:rPr>
      </w:pPr>
    </w:p>
    <w:p w:rsidR="0028353E" w:rsidRPr="0028353E" w:rsidRDefault="00D95128" w:rsidP="009B6211">
      <w:pPr>
        <w:widowControl w:val="0"/>
        <w:numPr>
          <w:ilvl w:val="0"/>
          <w:numId w:val="1"/>
        </w:numPr>
        <w:tabs>
          <w:tab w:val="left" w:pos="993"/>
        </w:tabs>
        <w:autoSpaceDE w:val="0"/>
        <w:autoSpaceDN w:val="0"/>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р</w:t>
      </w:r>
      <w:r w:rsidR="0028353E" w:rsidRPr="0028353E">
        <w:rPr>
          <w:rFonts w:ascii="Times New Roman" w:eastAsia="Times New Roman" w:hAnsi="Times New Roman" w:cs="Times New Roman"/>
          <w:sz w:val="24"/>
          <w:szCs w:val="24"/>
          <w:lang w:eastAsia="ru-RU"/>
        </w:rPr>
        <w:t xml:space="preserve">ешение </w:t>
      </w:r>
      <w:r w:rsidR="009B6211" w:rsidRPr="0028353E">
        <w:rPr>
          <w:rFonts w:ascii="Times New Roman" w:eastAsia="Times New Roman" w:hAnsi="Times New Roman" w:cs="Times New Roman"/>
          <w:sz w:val="24"/>
          <w:szCs w:val="24"/>
          <w:lang w:eastAsia="ru-RU"/>
        </w:rPr>
        <w:t xml:space="preserve">вступает в силу </w:t>
      </w:r>
      <w:r>
        <w:rPr>
          <w:rFonts w:ascii="Times New Roman" w:eastAsia="Times New Roman" w:hAnsi="Times New Roman" w:cs="Times New Roman"/>
          <w:sz w:val="24"/>
          <w:szCs w:val="24"/>
          <w:lang w:eastAsia="ru-RU"/>
        </w:rPr>
        <w:t>со дня</w:t>
      </w:r>
      <w:r w:rsidR="009B6211" w:rsidRPr="0028353E">
        <w:rPr>
          <w:rFonts w:ascii="Times New Roman" w:eastAsia="Times New Roman" w:hAnsi="Times New Roman" w:cs="Times New Roman"/>
          <w:sz w:val="24"/>
          <w:szCs w:val="24"/>
          <w:lang w:eastAsia="ru-RU"/>
        </w:rPr>
        <w:t xml:space="preserve"> подписания</w:t>
      </w:r>
      <w:r w:rsidR="009B6211">
        <w:rPr>
          <w:rFonts w:ascii="Times New Roman" w:eastAsia="Times New Roman" w:hAnsi="Times New Roman" w:cs="Times New Roman"/>
          <w:sz w:val="24"/>
          <w:szCs w:val="24"/>
          <w:lang w:eastAsia="ru-RU"/>
        </w:rPr>
        <w:t xml:space="preserve">, </w:t>
      </w:r>
      <w:r w:rsidR="0028353E" w:rsidRPr="0028353E">
        <w:rPr>
          <w:rFonts w:ascii="Times New Roman" w:eastAsia="Times New Roman" w:hAnsi="Times New Roman" w:cs="Times New Roman"/>
          <w:sz w:val="24"/>
          <w:szCs w:val="24"/>
          <w:lang w:eastAsia="ru-RU"/>
        </w:rPr>
        <w:t>подлежит</w:t>
      </w:r>
      <w:r>
        <w:rPr>
          <w:rFonts w:ascii="Times New Roman" w:eastAsia="Times New Roman" w:hAnsi="Times New Roman" w:cs="Times New Roman"/>
          <w:sz w:val="24"/>
          <w:szCs w:val="24"/>
          <w:lang w:eastAsia="ru-RU"/>
        </w:rPr>
        <w:t xml:space="preserve"> официальному опубликованию</w:t>
      </w:r>
      <w:r w:rsidRPr="00D95128">
        <w:rPr>
          <w:rFonts w:ascii="Times New Roman" w:eastAsia="Times New Roman" w:hAnsi="Times New Roman" w:cs="Times New Roman"/>
          <w:sz w:val="24"/>
          <w:szCs w:val="24"/>
          <w:lang w:eastAsia="ru-RU"/>
        </w:rPr>
        <w:t xml:space="preserve"> </w:t>
      </w:r>
      <w:r w:rsidRPr="0028353E">
        <w:rPr>
          <w:rFonts w:ascii="Times New Roman" w:eastAsia="Times New Roman" w:hAnsi="Times New Roman" w:cs="Times New Roman"/>
          <w:sz w:val="24"/>
          <w:szCs w:val="24"/>
          <w:lang w:eastAsia="ru-RU"/>
        </w:rPr>
        <w:t xml:space="preserve"> в газете «Вести Максатихи»</w:t>
      </w:r>
      <w:r>
        <w:rPr>
          <w:rFonts w:ascii="Times New Roman" w:eastAsia="Times New Roman" w:hAnsi="Times New Roman" w:cs="Times New Roman"/>
          <w:sz w:val="24"/>
          <w:szCs w:val="24"/>
          <w:lang w:eastAsia="ru-RU"/>
        </w:rPr>
        <w:t xml:space="preserve"> и размещению</w:t>
      </w:r>
      <w:r w:rsidR="0028353E" w:rsidRPr="0028353E">
        <w:rPr>
          <w:rFonts w:ascii="Times New Roman" w:eastAsia="Times New Roman" w:hAnsi="Times New Roman" w:cs="Times New Roman"/>
          <w:sz w:val="24"/>
          <w:szCs w:val="24"/>
          <w:lang w:eastAsia="ru-RU"/>
        </w:rPr>
        <w:t xml:space="preserve"> на официальном сайте администрации Максатихинского муниципального округа Тверской области в информационно-телекоммуникационной сети Интернет</w:t>
      </w:r>
      <w:r>
        <w:rPr>
          <w:rFonts w:ascii="Times New Roman" w:eastAsia="Times New Roman" w:hAnsi="Times New Roman" w:cs="Times New Roman"/>
          <w:sz w:val="24"/>
          <w:szCs w:val="24"/>
          <w:lang w:eastAsia="ru-RU"/>
        </w:rPr>
        <w:t>.</w:t>
      </w:r>
    </w:p>
    <w:p w:rsidR="0028353E" w:rsidRPr="0028353E" w:rsidRDefault="00D95128" w:rsidP="009B6211">
      <w:pPr>
        <w:numPr>
          <w:ilvl w:val="0"/>
          <w:numId w:val="1"/>
        </w:numPr>
        <w:tabs>
          <w:tab w:val="left" w:pos="993"/>
        </w:tabs>
        <w:autoSpaceDE w:val="0"/>
        <w:autoSpaceDN w:val="0"/>
        <w:adjustRightInd w:val="0"/>
        <w:spacing w:after="0" w:line="240" w:lineRule="auto"/>
        <w:ind w:left="0"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Контроль за</w:t>
      </w:r>
      <w:proofErr w:type="gramEnd"/>
      <w:r>
        <w:rPr>
          <w:rFonts w:ascii="Times New Roman" w:eastAsia="Calibri" w:hAnsi="Times New Roman" w:cs="Times New Roman"/>
          <w:sz w:val="24"/>
          <w:szCs w:val="24"/>
        </w:rPr>
        <w:t xml:space="preserve"> ис</w:t>
      </w:r>
      <w:r w:rsidR="0028353E" w:rsidRPr="0028353E">
        <w:rPr>
          <w:rFonts w:ascii="Times New Roman" w:eastAsia="Calibri" w:hAnsi="Times New Roman" w:cs="Times New Roman"/>
          <w:sz w:val="24"/>
          <w:szCs w:val="24"/>
        </w:rPr>
        <w:t>полнением настоящего решения возложить на Председателя Комитета по управлению имуществом и земельным отношениям администрации Максатихинского муниципального округа Тверской области  Степанову</w:t>
      </w:r>
      <w:r w:rsidRPr="00D95128">
        <w:rPr>
          <w:rFonts w:ascii="Times New Roman" w:eastAsia="Calibri" w:hAnsi="Times New Roman" w:cs="Times New Roman"/>
          <w:sz w:val="24"/>
          <w:szCs w:val="24"/>
        </w:rPr>
        <w:t xml:space="preserve"> </w:t>
      </w:r>
      <w:proofErr w:type="spellStart"/>
      <w:r w:rsidRPr="0028353E">
        <w:rPr>
          <w:rFonts w:ascii="Times New Roman" w:eastAsia="Calibri" w:hAnsi="Times New Roman" w:cs="Times New Roman"/>
          <w:sz w:val="24"/>
          <w:szCs w:val="24"/>
        </w:rPr>
        <w:t>Т.В</w:t>
      </w:r>
      <w:proofErr w:type="spellEnd"/>
      <w:r w:rsidRPr="0028353E">
        <w:rPr>
          <w:rFonts w:ascii="Times New Roman" w:eastAsia="Calibri" w:hAnsi="Times New Roman" w:cs="Times New Roman"/>
          <w:sz w:val="24"/>
          <w:szCs w:val="24"/>
        </w:rPr>
        <w:t>.</w:t>
      </w:r>
      <w:bookmarkStart w:id="0" w:name="_GoBack"/>
      <w:bookmarkEnd w:id="0"/>
    </w:p>
    <w:p w:rsidR="0028353E" w:rsidRPr="0028353E" w:rsidRDefault="0028353E" w:rsidP="0028353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1628D" w:rsidRPr="0011628D" w:rsidRDefault="0011628D" w:rsidP="0011628D">
      <w:pPr>
        <w:widowControl w:val="0"/>
        <w:tabs>
          <w:tab w:val="left" w:pos="10205"/>
        </w:tabs>
        <w:spacing w:after="0" w:line="240" w:lineRule="auto"/>
        <w:jc w:val="both"/>
        <w:rPr>
          <w:rFonts w:ascii="Times New Roman" w:eastAsia="Times New Roman" w:hAnsi="Times New Roman" w:cs="Times New Roman"/>
          <w:sz w:val="24"/>
          <w:szCs w:val="24"/>
          <w:lang w:eastAsia="ru-RU"/>
        </w:rPr>
      </w:pPr>
    </w:p>
    <w:p w:rsidR="0011628D" w:rsidRPr="00E53914" w:rsidRDefault="0011628D" w:rsidP="00E53914">
      <w:pPr>
        <w:widowControl w:val="0"/>
        <w:autoSpaceDE w:val="0"/>
        <w:autoSpaceDN w:val="0"/>
        <w:spacing w:after="0" w:line="240" w:lineRule="auto"/>
        <w:jc w:val="both"/>
        <w:rPr>
          <w:rFonts w:ascii="Times New Roman" w:eastAsia="Times New Roman" w:hAnsi="Times New Roman"/>
          <w:sz w:val="28"/>
          <w:szCs w:val="28"/>
        </w:rPr>
      </w:pPr>
      <w:r w:rsidRPr="00E53914">
        <w:rPr>
          <w:rFonts w:ascii="Times New Roman" w:eastAsia="Times New Roman" w:hAnsi="Times New Roman"/>
          <w:sz w:val="28"/>
          <w:szCs w:val="28"/>
        </w:rPr>
        <w:t xml:space="preserve"> </w:t>
      </w:r>
    </w:p>
    <w:p w:rsidR="0011628D" w:rsidRPr="00C95063" w:rsidRDefault="0011628D" w:rsidP="00C95063">
      <w:pPr>
        <w:widowControl w:val="0"/>
        <w:tabs>
          <w:tab w:val="left" w:pos="10205"/>
        </w:tabs>
        <w:spacing w:after="0" w:line="240" w:lineRule="auto"/>
        <w:jc w:val="both"/>
        <w:rPr>
          <w:rFonts w:ascii="Times New Roman" w:hAnsi="Times New Roman" w:cs="Times New Roman"/>
          <w:b/>
          <w:color w:val="000000"/>
          <w:sz w:val="24"/>
          <w:szCs w:val="24"/>
        </w:rPr>
      </w:pPr>
      <w:bookmarkStart w:id="1" w:name="P3923"/>
      <w:bookmarkStart w:id="2" w:name="P47664"/>
      <w:bookmarkEnd w:id="1"/>
      <w:bookmarkEnd w:id="2"/>
      <w:r w:rsidRPr="00C95063">
        <w:rPr>
          <w:rFonts w:ascii="Times New Roman" w:hAnsi="Times New Roman" w:cs="Times New Roman"/>
          <w:b/>
          <w:color w:val="000000"/>
          <w:sz w:val="24"/>
          <w:szCs w:val="24"/>
        </w:rPr>
        <w:t>Председатель Думы</w:t>
      </w:r>
    </w:p>
    <w:p w:rsidR="0011628D" w:rsidRPr="00C95063" w:rsidRDefault="0011628D" w:rsidP="00C95063">
      <w:pPr>
        <w:widowControl w:val="0"/>
        <w:spacing w:after="0" w:line="240" w:lineRule="auto"/>
        <w:ind w:right="-143"/>
        <w:jc w:val="both"/>
        <w:rPr>
          <w:rFonts w:ascii="Times New Roman" w:hAnsi="Times New Roman" w:cs="Times New Roman"/>
          <w:b/>
          <w:color w:val="000000"/>
          <w:sz w:val="24"/>
          <w:szCs w:val="24"/>
        </w:rPr>
      </w:pPr>
      <w:r w:rsidRPr="00C95063">
        <w:rPr>
          <w:rFonts w:ascii="Times New Roman" w:hAnsi="Times New Roman" w:cs="Times New Roman"/>
          <w:b/>
          <w:color w:val="000000"/>
          <w:sz w:val="24"/>
          <w:szCs w:val="24"/>
        </w:rPr>
        <w:t xml:space="preserve">Максатихинского муниципального округа                                  </w:t>
      </w:r>
      <w:r w:rsidRPr="00C95063">
        <w:rPr>
          <w:rFonts w:ascii="Times New Roman" w:hAnsi="Times New Roman" w:cs="Times New Roman"/>
          <w:b/>
          <w:color w:val="000000"/>
          <w:sz w:val="24"/>
          <w:szCs w:val="24"/>
        </w:rPr>
        <w:tab/>
      </w:r>
      <w:r w:rsidRPr="00C95063">
        <w:rPr>
          <w:rFonts w:ascii="Times New Roman" w:hAnsi="Times New Roman" w:cs="Times New Roman"/>
          <w:b/>
          <w:color w:val="000000"/>
          <w:sz w:val="24"/>
          <w:szCs w:val="24"/>
        </w:rPr>
        <w:tab/>
      </w:r>
      <w:proofErr w:type="spellStart"/>
      <w:r w:rsidRPr="00C95063">
        <w:rPr>
          <w:rFonts w:ascii="Times New Roman" w:hAnsi="Times New Roman" w:cs="Times New Roman"/>
          <w:b/>
          <w:color w:val="000000"/>
          <w:sz w:val="24"/>
          <w:szCs w:val="24"/>
        </w:rPr>
        <w:t>Н.А</w:t>
      </w:r>
      <w:proofErr w:type="spellEnd"/>
      <w:r w:rsidRPr="00C95063">
        <w:rPr>
          <w:rFonts w:ascii="Times New Roman" w:hAnsi="Times New Roman" w:cs="Times New Roman"/>
          <w:b/>
          <w:color w:val="000000"/>
          <w:sz w:val="24"/>
          <w:szCs w:val="24"/>
        </w:rPr>
        <w:t>. Кошкаров</w:t>
      </w:r>
    </w:p>
    <w:p w:rsidR="0011628D" w:rsidRPr="00C95063" w:rsidRDefault="0011628D" w:rsidP="00C95063">
      <w:pPr>
        <w:widowControl w:val="0"/>
        <w:tabs>
          <w:tab w:val="left" w:pos="10205"/>
        </w:tabs>
        <w:spacing w:after="0" w:line="240" w:lineRule="auto"/>
        <w:jc w:val="both"/>
        <w:rPr>
          <w:rFonts w:ascii="Times New Roman" w:hAnsi="Times New Roman" w:cs="Times New Roman"/>
          <w:b/>
          <w:color w:val="000000"/>
          <w:sz w:val="24"/>
          <w:szCs w:val="24"/>
        </w:rPr>
      </w:pPr>
    </w:p>
    <w:p w:rsidR="0011628D" w:rsidRPr="00C95063" w:rsidRDefault="0011628D" w:rsidP="00C95063">
      <w:pPr>
        <w:widowControl w:val="0"/>
        <w:tabs>
          <w:tab w:val="left" w:pos="10205"/>
        </w:tabs>
        <w:spacing w:after="0" w:line="240" w:lineRule="auto"/>
        <w:jc w:val="both"/>
        <w:rPr>
          <w:rFonts w:ascii="Times New Roman" w:hAnsi="Times New Roman" w:cs="Times New Roman"/>
          <w:b/>
          <w:color w:val="000000"/>
          <w:sz w:val="24"/>
          <w:szCs w:val="24"/>
        </w:rPr>
      </w:pPr>
    </w:p>
    <w:p w:rsidR="00C95063" w:rsidRPr="00C95063" w:rsidRDefault="00C95063" w:rsidP="00C95063">
      <w:pPr>
        <w:spacing w:after="0" w:line="240" w:lineRule="auto"/>
        <w:rPr>
          <w:rFonts w:ascii="Times New Roman" w:hAnsi="Times New Roman" w:cs="Times New Roman"/>
          <w:b/>
          <w:sz w:val="24"/>
          <w:szCs w:val="24"/>
        </w:rPr>
      </w:pPr>
      <w:r w:rsidRPr="00C95063">
        <w:rPr>
          <w:rFonts w:ascii="Times New Roman" w:hAnsi="Times New Roman" w:cs="Times New Roman"/>
          <w:b/>
          <w:sz w:val="24"/>
          <w:szCs w:val="24"/>
        </w:rPr>
        <w:t xml:space="preserve">Временно </w:t>
      </w:r>
      <w:proofErr w:type="gramStart"/>
      <w:r w:rsidRPr="00C95063">
        <w:rPr>
          <w:rFonts w:ascii="Times New Roman" w:hAnsi="Times New Roman" w:cs="Times New Roman"/>
          <w:b/>
          <w:sz w:val="24"/>
          <w:szCs w:val="24"/>
        </w:rPr>
        <w:t>исполняющий</w:t>
      </w:r>
      <w:proofErr w:type="gramEnd"/>
      <w:r w:rsidRPr="00C95063">
        <w:rPr>
          <w:rFonts w:ascii="Times New Roman" w:hAnsi="Times New Roman" w:cs="Times New Roman"/>
          <w:b/>
          <w:sz w:val="24"/>
          <w:szCs w:val="24"/>
        </w:rPr>
        <w:t xml:space="preserve"> полномочия</w:t>
      </w:r>
    </w:p>
    <w:p w:rsidR="00C95063" w:rsidRPr="00C95063" w:rsidRDefault="00C95063" w:rsidP="00C95063">
      <w:pPr>
        <w:spacing w:after="0" w:line="240" w:lineRule="auto"/>
        <w:rPr>
          <w:rFonts w:ascii="Times New Roman" w:hAnsi="Times New Roman" w:cs="Times New Roman"/>
          <w:b/>
          <w:sz w:val="24"/>
          <w:szCs w:val="24"/>
        </w:rPr>
      </w:pPr>
      <w:r w:rsidRPr="00C95063">
        <w:rPr>
          <w:rFonts w:ascii="Times New Roman" w:hAnsi="Times New Roman" w:cs="Times New Roman"/>
          <w:b/>
          <w:sz w:val="24"/>
          <w:szCs w:val="24"/>
        </w:rPr>
        <w:t>Главы Максатихинс</w:t>
      </w:r>
      <w:r>
        <w:rPr>
          <w:rFonts w:ascii="Times New Roman" w:hAnsi="Times New Roman" w:cs="Times New Roman"/>
          <w:b/>
          <w:sz w:val="24"/>
          <w:szCs w:val="24"/>
        </w:rPr>
        <w:t xml:space="preserve">кого муниципального округа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C95063">
        <w:rPr>
          <w:rFonts w:ascii="Times New Roman" w:hAnsi="Times New Roman" w:cs="Times New Roman"/>
          <w:b/>
          <w:sz w:val="24"/>
          <w:szCs w:val="24"/>
        </w:rPr>
        <w:t>С.Б</w:t>
      </w:r>
      <w:proofErr w:type="spellEnd"/>
      <w:r w:rsidRPr="00C95063">
        <w:rPr>
          <w:rFonts w:ascii="Times New Roman" w:hAnsi="Times New Roman" w:cs="Times New Roman"/>
          <w:b/>
          <w:sz w:val="24"/>
          <w:szCs w:val="24"/>
        </w:rPr>
        <w:t>. Черкасов</w:t>
      </w:r>
    </w:p>
    <w:p w:rsidR="0011628D" w:rsidRPr="00C95063" w:rsidRDefault="0011628D" w:rsidP="00C95063">
      <w:pPr>
        <w:widowControl w:val="0"/>
        <w:spacing w:after="0" w:line="240" w:lineRule="auto"/>
        <w:jc w:val="both"/>
        <w:rPr>
          <w:rFonts w:ascii="Times New Roman" w:hAnsi="Times New Roman" w:cs="Times New Roman"/>
          <w:b/>
          <w:color w:val="000000"/>
          <w:sz w:val="24"/>
          <w:szCs w:val="24"/>
        </w:rPr>
      </w:pPr>
    </w:p>
    <w:p w:rsidR="00EA5B74" w:rsidRPr="00F308A0" w:rsidRDefault="00EA5B74" w:rsidP="00F308A0">
      <w:pPr>
        <w:spacing w:after="0" w:line="240" w:lineRule="auto"/>
        <w:ind w:firstLine="708"/>
        <w:jc w:val="both"/>
        <w:rPr>
          <w:rFonts w:ascii="Times New Roman" w:eastAsia="Calibri" w:hAnsi="Times New Roman" w:cs="Times New Roman"/>
          <w:sz w:val="24"/>
          <w:szCs w:val="24"/>
        </w:rPr>
      </w:pPr>
    </w:p>
    <w:sectPr w:rsidR="00EA5B74" w:rsidRPr="00F308A0" w:rsidSect="00314DC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Segoe UI Semilight"/>
    <w:panose1 w:val="020F0302020204030204"/>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E0D79"/>
    <w:multiLevelType w:val="hybridMultilevel"/>
    <w:tmpl w:val="59C41232"/>
    <w:lvl w:ilvl="0" w:tplc="776CD1B6">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39"/>
    <w:rsid w:val="00005594"/>
    <w:rsid w:val="000A31DA"/>
    <w:rsid w:val="0011628D"/>
    <w:rsid w:val="00121DB2"/>
    <w:rsid w:val="0028353E"/>
    <w:rsid w:val="002873F1"/>
    <w:rsid w:val="002C616B"/>
    <w:rsid w:val="00314DC2"/>
    <w:rsid w:val="00321966"/>
    <w:rsid w:val="00334C22"/>
    <w:rsid w:val="00437C14"/>
    <w:rsid w:val="00441639"/>
    <w:rsid w:val="004849E8"/>
    <w:rsid w:val="0052484B"/>
    <w:rsid w:val="0053126B"/>
    <w:rsid w:val="005713CE"/>
    <w:rsid w:val="00571CC3"/>
    <w:rsid w:val="0057659C"/>
    <w:rsid w:val="0065179A"/>
    <w:rsid w:val="006A3F75"/>
    <w:rsid w:val="006B1523"/>
    <w:rsid w:val="006D5FF7"/>
    <w:rsid w:val="00727466"/>
    <w:rsid w:val="007A3B1A"/>
    <w:rsid w:val="007E0758"/>
    <w:rsid w:val="008A09ED"/>
    <w:rsid w:val="00951386"/>
    <w:rsid w:val="009B6211"/>
    <w:rsid w:val="009D3D30"/>
    <w:rsid w:val="009F662E"/>
    <w:rsid w:val="00A90E26"/>
    <w:rsid w:val="00A92FFB"/>
    <w:rsid w:val="00AF5984"/>
    <w:rsid w:val="00C073C6"/>
    <w:rsid w:val="00C4619F"/>
    <w:rsid w:val="00C6440A"/>
    <w:rsid w:val="00C95063"/>
    <w:rsid w:val="00CA1EEE"/>
    <w:rsid w:val="00D66C27"/>
    <w:rsid w:val="00D7661B"/>
    <w:rsid w:val="00D81F0E"/>
    <w:rsid w:val="00D95128"/>
    <w:rsid w:val="00DA7F96"/>
    <w:rsid w:val="00E53914"/>
    <w:rsid w:val="00EA5B74"/>
    <w:rsid w:val="00EC52DF"/>
    <w:rsid w:val="00F058AF"/>
    <w:rsid w:val="00F308A0"/>
    <w:rsid w:val="00FB7EFA"/>
    <w:rsid w:val="00FE3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6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6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79AFA1CE4C67D7EB1DC2E04C308C786EAAB361D12A3D0C3D6AA8311C8BE68C1EBE34B23F51A6ABE882A9B00D7jBW9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Лидия</cp:lastModifiedBy>
  <cp:revision>2</cp:revision>
  <cp:lastPrinted>2026-03-16T09:33:00Z</cp:lastPrinted>
  <dcterms:created xsi:type="dcterms:W3CDTF">2026-03-16T09:34:00Z</dcterms:created>
  <dcterms:modified xsi:type="dcterms:W3CDTF">2026-03-16T09:34:00Z</dcterms:modified>
</cp:coreProperties>
</file>