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58B5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2_0"/>
      <w:r w:rsidRPr="004E1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7876B" wp14:editId="65F2D07C">
            <wp:extent cx="641350" cy="798195"/>
            <wp:effectExtent l="0" t="0" r="6350" b="1905"/>
            <wp:docPr id="218" name="Рисунок 218" descr="Герб_М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МР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EF7F" w14:textId="77777777" w:rsidR="004E16D1" w:rsidRPr="004E16D1" w:rsidRDefault="004E16D1" w:rsidP="004E16D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А Д М И Н И С Т Р А Ц И Я</w:t>
      </w:r>
    </w:p>
    <w:p w14:paraId="06B5A98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А К С А Т И Х И Н С К О Г О   </w:t>
      </w:r>
    </w:p>
    <w:p w14:paraId="0234E048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У Н И Ц И П А Л Ь Н О Г О   </w:t>
      </w:r>
      <w:proofErr w:type="spell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proofErr w:type="spell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К Р У Г А </w:t>
      </w:r>
    </w:p>
    <w:p w14:paraId="418CEDE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Т В Е Р С К О </w:t>
      </w:r>
      <w:proofErr w:type="gram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Й  О</w:t>
      </w:r>
      <w:proofErr w:type="gram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Б Л А С Т И</w:t>
      </w:r>
    </w:p>
    <w:p w14:paraId="568F2576" w14:textId="77777777" w:rsidR="004E16D1" w:rsidRPr="004E16D1" w:rsidRDefault="004E16D1" w:rsidP="004E16D1">
      <w:pPr>
        <w:rPr>
          <w:rFonts w:ascii="Times New Roman" w:hAnsi="Times New Roman" w:cs="Times New Roman"/>
          <w:sz w:val="24"/>
          <w:szCs w:val="24"/>
        </w:rPr>
      </w:pPr>
    </w:p>
    <w:p w14:paraId="4C9D0458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6D1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14:paraId="6388F976" w14:textId="0A30A2FA" w:rsidR="004E16D1" w:rsidRPr="00996483" w:rsidRDefault="009C1350" w:rsidP="004E16D1">
      <w:pPr>
        <w:jc w:val="both"/>
        <w:rPr>
          <w:rFonts w:ascii="Times New Roman" w:hAnsi="Times New Roman" w:cs="Times New Roman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От ______</w:t>
      </w:r>
      <w:r w:rsidR="004E16D1" w:rsidRPr="00996483">
        <w:rPr>
          <w:rFonts w:ascii="Times New Roman" w:hAnsi="Times New Roman" w:cs="Times New Roman"/>
          <w:sz w:val="24"/>
          <w:szCs w:val="24"/>
        </w:rPr>
        <w:t>202</w:t>
      </w:r>
      <w:r w:rsidR="00864D55" w:rsidRPr="00996483">
        <w:rPr>
          <w:rFonts w:ascii="Times New Roman" w:hAnsi="Times New Roman" w:cs="Times New Roman"/>
          <w:sz w:val="24"/>
          <w:szCs w:val="24"/>
        </w:rPr>
        <w:t>6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="003923F7" w:rsidRPr="00996483">
        <w:rPr>
          <w:rFonts w:ascii="Times New Roman" w:hAnsi="Times New Roman" w:cs="Times New Roman"/>
          <w:sz w:val="24"/>
          <w:szCs w:val="24"/>
        </w:rPr>
        <w:t>г.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№ ____-па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AB783C" w:rsidRPr="00996483" w14:paraId="68CF2A49" w14:textId="77777777" w:rsidTr="008170F6">
        <w:trPr>
          <w:trHeight w:val="1568"/>
        </w:trPr>
        <w:tc>
          <w:tcPr>
            <w:tcW w:w="5070" w:type="dxa"/>
            <w:hideMark/>
          </w:tcPr>
          <w:p w14:paraId="0B4B74DE" w14:textId="4D677082" w:rsidR="00AB783C" w:rsidRPr="00996483" w:rsidRDefault="00AB783C" w:rsidP="008170F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 внесении изменений и дополнений в административный регламент по предоставлению муниципальной услуги</w:t>
            </w:r>
            <w:r w:rsidR="004203B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8B4C11" w:rsidRPr="00FD7CC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D7CC2" w:rsidRPr="00FD7CC2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      </w:r>
            <w:r w:rsidR="008B4C11" w:rsidRPr="00FD7CC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</w:tbl>
    <w:p w14:paraId="6E9610DA" w14:textId="77777777" w:rsidR="00AB783C" w:rsidRPr="00996483" w:rsidRDefault="00AB783C" w:rsidP="00AB783C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14:paraId="0E116F56" w14:textId="3F0024B6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соответствии с </w:t>
      </w:r>
      <w:r w:rsidRPr="00996483">
        <w:rPr>
          <w:rFonts w:ascii="Times New Roman" w:hAnsi="Times New Roman" w:cs="Times New Roman"/>
          <w:sz w:val="24"/>
          <w:szCs w:val="24"/>
        </w:rPr>
        <w:t xml:space="preserve">Конституцией Российской Федерации, </w:t>
      </w:r>
      <w:r w:rsidR="00910A8F">
        <w:rPr>
          <w:rFonts w:ascii="Times New Roman" w:hAnsi="Times New Roman" w:cs="Times New Roman"/>
          <w:sz w:val="24"/>
          <w:szCs w:val="24"/>
        </w:rPr>
        <w:t xml:space="preserve">Земельным </w:t>
      </w:r>
      <w:r w:rsidRPr="00996483">
        <w:rPr>
          <w:rFonts w:ascii="Times New Roman" w:hAnsi="Times New Roman" w:cs="Times New Roman"/>
          <w:sz w:val="24"/>
          <w:szCs w:val="24"/>
        </w:rPr>
        <w:t>кодексом Российской Федерации,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4203B3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от 20.03.2025 </w:t>
      </w:r>
      <w:r w:rsidR="004203B3">
        <w:rPr>
          <w:rFonts w:ascii="Times New Roman" w:hAnsi="Times New Roman" w:cs="Times New Roman"/>
          <w:sz w:val="24"/>
          <w:szCs w:val="24"/>
        </w:rPr>
        <w:t>№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 33-ФЗ </w:t>
      </w:r>
      <w:r w:rsidR="004203B3">
        <w:rPr>
          <w:rFonts w:ascii="Times New Roman" w:hAnsi="Times New Roman" w:cs="Times New Roman"/>
          <w:sz w:val="24"/>
          <w:szCs w:val="24"/>
        </w:rPr>
        <w:t>«</w:t>
      </w:r>
      <w:r w:rsidR="004203B3" w:rsidRPr="00110E4A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»,  Федеральным </w:t>
      </w:r>
      <w:hyperlink r:id="rId6" w:history="1">
        <w:r w:rsidRPr="00996483">
          <w:rPr>
            <w:rFonts w:ascii="Times New Roman" w:eastAsia="MS Mincho" w:hAnsi="Times New Roman" w:cs="Times New Roman"/>
            <w:sz w:val="24"/>
            <w:szCs w:val="24"/>
            <w:lang w:eastAsia="ar-SA"/>
          </w:rPr>
          <w:t>законом</w:t>
        </w:r>
      </w:hyperlink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от 27.07.2010 года №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210-ФЗ «Об организации предоставления государственных и муниципальных услуг»,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Постановлением Правительства РФ от 20 июля 2021 г. № 1228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br/>
        <w:t xml:space="preserve">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постановлением администрации Максатихинского муниципального округа от 14.08.2023 года № 426-па «О порядке разработки и утверждения административных регламентов предоставления муниципальных услуг администрации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Максатихинского муниципального округа», </w:t>
      </w:r>
      <w:r w:rsidRPr="00996483">
        <w:rPr>
          <w:rFonts w:ascii="Times New Roman" w:hAnsi="Times New Roman" w:cs="Times New Roman"/>
          <w:sz w:val="24"/>
          <w:szCs w:val="24"/>
        </w:rPr>
        <w:t>с целью приведения в соответствие административного регламента предоставления муниципальной услуги с нормами действующего законодательства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, администрация Максатихинского муниципального округа Тверской области</w:t>
      </w:r>
    </w:p>
    <w:p w14:paraId="7E7FE54D" w14:textId="77777777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ПОСТАНОВЛЯЕТ:</w:t>
      </w:r>
    </w:p>
    <w:p w14:paraId="3071450B" w14:textId="0D653407" w:rsidR="00AB783C" w:rsidRPr="00996483" w:rsidRDefault="00AB783C" w:rsidP="00C43FB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Внести изменения и </w:t>
      </w:r>
      <w:proofErr w:type="gramStart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дополнения  в</w:t>
      </w:r>
      <w:proofErr w:type="gramEnd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Административный регламент предоставления муниципальной услуги </w:t>
      </w:r>
      <w:bookmarkStart w:id="1" w:name="_Hlk228779851"/>
      <w:r w:rsidR="00910A8F" w:rsidRPr="00FD7CC2">
        <w:rPr>
          <w:rFonts w:ascii="Times New Roman" w:hAnsi="Times New Roman" w:cs="Times New Roman"/>
          <w:bCs/>
          <w:sz w:val="24"/>
          <w:szCs w:val="24"/>
        </w:rPr>
        <w:t>«</w:t>
      </w:r>
      <w:r w:rsidR="00FD7CC2" w:rsidRPr="00FD7CC2">
        <w:rPr>
          <w:rFonts w:ascii="Times New Roman" w:hAnsi="Times New Roman" w:cs="Times New Roman"/>
          <w:bCs/>
          <w:sz w:val="24"/>
          <w:szCs w:val="24"/>
        </w:rPr>
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</w:r>
      <w:r w:rsidR="00FD7CC2">
        <w:rPr>
          <w:rFonts w:ascii="Times New Roman" w:hAnsi="Times New Roman" w:cs="Times New Roman"/>
          <w:bCs/>
          <w:sz w:val="24"/>
          <w:szCs w:val="24"/>
        </w:rPr>
        <w:t>»</w:t>
      </w:r>
      <w:bookmarkEnd w:id="1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утвержденный постановлением администрации Максатихинского муниципального округа Тверской области </w:t>
      </w:r>
      <w:r w:rsidR="00FD7CC2">
        <w:rPr>
          <w:rFonts w:ascii="Times New Roman" w:eastAsia="MS Mincho" w:hAnsi="Times New Roman" w:cs="Times New Roman"/>
          <w:sz w:val="24"/>
          <w:szCs w:val="24"/>
          <w:lang w:eastAsia="ar-SA"/>
        </w:rPr>
        <w:t>1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5.</w:t>
      </w:r>
      <w:r w:rsidR="00FD7CC2">
        <w:rPr>
          <w:rFonts w:ascii="Times New Roman" w:eastAsia="MS Mincho" w:hAnsi="Times New Roman" w:cs="Times New Roman"/>
          <w:sz w:val="24"/>
          <w:szCs w:val="24"/>
          <w:lang w:eastAsia="ar-SA"/>
        </w:rPr>
        <w:t>11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.202</w:t>
      </w:r>
      <w:r w:rsidR="00FD7CC2">
        <w:rPr>
          <w:rFonts w:ascii="Times New Roman" w:eastAsia="MS Mincho" w:hAnsi="Times New Roman" w:cs="Times New Roman"/>
          <w:sz w:val="24"/>
          <w:szCs w:val="24"/>
          <w:lang w:eastAsia="ar-SA"/>
        </w:rPr>
        <w:t>4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года № </w:t>
      </w:r>
      <w:r w:rsidR="00FD7CC2">
        <w:rPr>
          <w:rFonts w:ascii="Times New Roman" w:eastAsia="MS Mincho" w:hAnsi="Times New Roman" w:cs="Times New Roman"/>
          <w:sz w:val="24"/>
          <w:szCs w:val="24"/>
          <w:lang w:eastAsia="ar-SA"/>
        </w:rPr>
        <w:t>801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-па</w:t>
      </w:r>
      <w:r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</w:p>
    <w:p w14:paraId="0472951C" w14:textId="5A85C11A" w:rsidR="00AA2014" w:rsidRPr="00996483" w:rsidRDefault="00996483" w:rsidP="00C43FBA">
      <w:pPr>
        <w:widowControl w:val="0"/>
        <w:spacing w:line="240" w:lineRule="auto"/>
        <w:ind w:right="-14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11239E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D60EB0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4D55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81006D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AA2014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 III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3395A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Административного регламента «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Состав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последовательность и сроки выполнения административных</w:t>
      </w:r>
      <w:r w:rsidR="00AA2014"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процедур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(де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йствий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),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требования к порядку их выполнения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в том числе особенности выполнения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дминистративных процедур в электронной форме»</w:t>
      </w:r>
      <w:r w:rsidR="00F12A67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дополнить </w:t>
      </w:r>
      <w:r w:rsidR="00676C8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под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раздел</w:t>
      </w:r>
      <w:r w:rsidR="0081006D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ом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следующего </w:t>
      </w:r>
      <w:r w:rsidR="00AA2014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содержания:</w:t>
      </w:r>
    </w:p>
    <w:p w14:paraId="4610C9FB" w14:textId="71955BF3" w:rsidR="00864D55" w:rsidRPr="00996483" w:rsidRDefault="00E06D88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«</w:t>
      </w:r>
      <w:r w:rsidR="00864D55" w:rsidRPr="00996483">
        <w:rPr>
          <w:b/>
          <w:bCs/>
        </w:rPr>
        <w:t>Способы информирования заявителя об изменении статуса</w:t>
      </w:r>
    </w:p>
    <w:p w14:paraId="0D2179C7" w14:textId="291157B5" w:rsidR="00864D55" w:rsidRPr="00996483" w:rsidRDefault="00864D55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рассмотрения заявления</w:t>
      </w:r>
      <w:r w:rsidR="00C43FBA" w:rsidRPr="00996483">
        <w:rPr>
          <w:b/>
          <w:bCs/>
        </w:rPr>
        <w:t>.</w:t>
      </w:r>
    </w:p>
    <w:p w14:paraId="584987BB" w14:textId="50265FD8" w:rsidR="00864D55" w:rsidRPr="00996483" w:rsidRDefault="000C3811" w:rsidP="000C3811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 3.</w:t>
      </w:r>
      <w:r w:rsidR="00FD7CC2">
        <w:t>13</w:t>
      </w:r>
      <w:r w:rsidRPr="00996483">
        <w:t xml:space="preserve">. </w:t>
      </w:r>
      <w:r w:rsidR="00864D55" w:rsidRPr="00996483">
        <w:t>Перечень способов информирования заявителя об изменении статуса рассмотрения заявления:</w:t>
      </w:r>
    </w:p>
    <w:p w14:paraId="1557C45C" w14:textId="0BE46C42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а) при личном обращении в уполномоченный орган;</w:t>
      </w:r>
    </w:p>
    <w:p w14:paraId="17E8F2DE" w14:textId="598749AF" w:rsidR="00864D55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б</w:t>
      </w:r>
      <w:r w:rsidR="00864D55" w:rsidRPr="00996483">
        <w:t>) посредством Е</w:t>
      </w:r>
      <w:r w:rsidR="00C43FBA" w:rsidRPr="00996483">
        <w:t>ПГУ</w:t>
      </w:r>
      <w:r w:rsidR="00864D55" w:rsidRPr="00996483">
        <w:t>;</w:t>
      </w:r>
    </w:p>
    <w:p w14:paraId="78189CCF" w14:textId="77777777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в</w:t>
      </w:r>
      <w:r w:rsidR="00864D55" w:rsidRPr="00996483">
        <w:t>) посредством почтовой связи</w:t>
      </w:r>
      <w:r w:rsidRPr="00996483">
        <w:t>;</w:t>
      </w:r>
    </w:p>
    <w:p w14:paraId="31961F5A" w14:textId="10674C40" w:rsidR="00FF13AF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г) посредством телефонной связи</w:t>
      </w:r>
      <w:r w:rsidR="00996483">
        <w:t>»</w:t>
      </w:r>
      <w:r w:rsidR="00864D55" w:rsidRPr="00996483">
        <w:t>.</w:t>
      </w:r>
    </w:p>
    <w:p w14:paraId="1F22B4AB" w14:textId="656C0296" w:rsidR="00703A33" w:rsidRPr="00996483" w:rsidRDefault="00C43FBA" w:rsidP="00C43FBA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lastRenderedPageBreak/>
        <w:t xml:space="preserve">           </w:t>
      </w:r>
      <w:r w:rsidR="00762BF4" w:rsidRPr="00996483">
        <w:t xml:space="preserve">1.2. Дополнить </w:t>
      </w:r>
      <w:proofErr w:type="spellStart"/>
      <w:r w:rsidR="00703A33" w:rsidRPr="00996483">
        <w:t>п.п</w:t>
      </w:r>
      <w:proofErr w:type="spellEnd"/>
      <w:r w:rsidR="00703A33" w:rsidRPr="00996483">
        <w:t xml:space="preserve">. 3.1. </w:t>
      </w:r>
      <w:r w:rsidR="00D96258" w:rsidRPr="00996483">
        <w:t xml:space="preserve">подраздела </w:t>
      </w:r>
      <w:bookmarkStart w:id="2" w:name="bookmark18"/>
      <w:r w:rsidR="00703A33" w:rsidRPr="00996483">
        <w:t>«</w:t>
      </w:r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Исчерпывающий перечень административных процедур</w:t>
      </w:r>
      <w:bookmarkEnd w:id="2"/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»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административного регламента абзацем следующего содержания</w:t>
      </w:r>
      <w:r w:rsidR="00FF13AF" w:rsidRPr="00996483">
        <w:rPr>
          <w:rFonts w:eastAsia="Arial Unicode MS"/>
          <w:color w:val="000000"/>
          <w:shd w:val="clear" w:color="auto" w:fill="FFFFFF"/>
        </w:rPr>
        <w:t>: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</w:t>
      </w:r>
    </w:p>
    <w:p w14:paraId="6196757A" w14:textId="1CD29872" w:rsidR="00FF13AF" w:rsidRPr="00996483" w:rsidRDefault="00703A33" w:rsidP="00C43FBA">
      <w:pPr>
        <w:pStyle w:val="headertext"/>
        <w:shd w:val="clear" w:color="auto" w:fill="FFFFFF"/>
        <w:spacing w:before="0" w:beforeAutospacing="0" w:after="0" w:afterAutospacing="0"/>
        <w:ind w:firstLine="720"/>
        <w:jc w:val="both"/>
        <w:textAlignment w:val="baseline"/>
      </w:pPr>
      <w:r w:rsidRPr="00996483">
        <w:t>«</w:t>
      </w:r>
      <w:r w:rsidR="00FF13AF" w:rsidRPr="00996483">
        <w:rPr>
          <w:rFonts w:eastAsia="Arial Unicode MS"/>
          <w:color w:val="000000"/>
          <w:shd w:val="clear" w:color="auto" w:fill="FFFFFF"/>
        </w:rPr>
        <w:t xml:space="preserve">По результатам </w:t>
      </w:r>
      <w:r w:rsidR="00762BF4" w:rsidRPr="00996483">
        <w:t>предоставления муниципальной услуги</w:t>
      </w:r>
      <w:r w:rsidR="00FF13AF" w:rsidRPr="00996483">
        <w:t xml:space="preserve"> необходимость формирования реестровой записи в специализированной информационной системе отсутствует»</w:t>
      </w:r>
      <w:r w:rsidR="00996483">
        <w:t>.</w:t>
      </w:r>
    </w:p>
    <w:p w14:paraId="68A30A10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78980B" w14:textId="562F1E1C" w:rsidR="00635280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 xml:space="preserve">1.3. Дополнить п. 2.20. 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Требования к помещениям</w:t>
      </w:r>
      <w:r w:rsidRPr="00996483">
        <w:rPr>
          <w:rFonts w:ascii="Times New Roman" w:eastAsia="JHMWG+CairoFont430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в которых предоставляется муниципальная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услуга»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подпунктом 2.20.1. следующего содержания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4E270FE" w14:textId="2DEBA739" w:rsidR="00FF13AF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«2.20.1.  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Перечень требований к помещениям, в которых предоставляется муниципальная услуга, размещён на официальном сайте </w:t>
      </w:r>
      <w:r w:rsidRPr="00996483">
        <w:rPr>
          <w:rFonts w:ascii="Times New Roman" w:hAnsi="Times New Roman" w:cs="Times New Roman"/>
          <w:sz w:val="24"/>
          <w:szCs w:val="24"/>
        </w:rPr>
        <w:t>администрации Максатихинского муниципального округа (</w:t>
      </w:r>
      <w:hyperlink r:id="rId7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>) и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 на ЕПГУ</w:t>
      </w:r>
      <w:r w:rsidR="00C43FBA" w:rsidRPr="00996483">
        <w:rPr>
          <w:rFonts w:ascii="Times New Roman" w:hAnsi="Times New Roman" w:cs="Times New Roman"/>
          <w:sz w:val="24"/>
          <w:szCs w:val="24"/>
        </w:rPr>
        <w:t>»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F88F22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49BA00" w14:textId="19AD8940" w:rsidR="00895288" w:rsidRPr="00996483" w:rsidRDefault="00895288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1.</w:t>
      </w:r>
      <w:r w:rsidR="002C4EEF" w:rsidRPr="00996483">
        <w:rPr>
          <w:rFonts w:ascii="Times New Roman" w:hAnsi="Times New Roman" w:cs="Times New Roman"/>
          <w:sz w:val="24"/>
          <w:szCs w:val="24"/>
        </w:rPr>
        <w:t>4</w:t>
      </w:r>
      <w:r w:rsidRPr="00996483">
        <w:rPr>
          <w:rFonts w:ascii="Times New Roman" w:hAnsi="Times New Roman" w:cs="Times New Roman"/>
          <w:sz w:val="24"/>
          <w:szCs w:val="24"/>
        </w:rPr>
        <w:t>. Дополнить п. 2.2</w:t>
      </w:r>
      <w:r w:rsidR="00FD7CC2">
        <w:rPr>
          <w:rFonts w:ascii="Times New Roman" w:hAnsi="Times New Roman" w:cs="Times New Roman"/>
          <w:sz w:val="24"/>
          <w:szCs w:val="24"/>
        </w:rPr>
        <w:t>2</w:t>
      </w:r>
      <w:r w:rsidRPr="00996483">
        <w:rPr>
          <w:rFonts w:ascii="Times New Roman" w:hAnsi="Times New Roman" w:cs="Times New Roman"/>
          <w:sz w:val="24"/>
          <w:szCs w:val="24"/>
        </w:rPr>
        <w:t>.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 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Показатели доступности и качества муниципальной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услуги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»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подпунктом 2.2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2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6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 следующего содержания</w:t>
      </w:r>
      <w:r w:rsidR="00732AAD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9714A0C" w14:textId="05199980" w:rsidR="00895288" w:rsidRPr="00996483" w:rsidRDefault="00895288" w:rsidP="00732AAD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«2.2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2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6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. 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Показатели доступности и качества муниципальной</w:t>
      </w:r>
      <w:r w:rsidR="002C4EEF" w:rsidRPr="00996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услуги</w:t>
      </w:r>
      <w:r w:rsidRPr="00996483">
        <w:rPr>
          <w:rFonts w:ascii="Times New Roman" w:hAnsi="Times New Roman" w:cs="Times New Roman"/>
          <w:sz w:val="24"/>
          <w:szCs w:val="24"/>
        </w:rPr>
        <w:t>, размещ</w:t>
      </w:r>
      <w:r w:rsidR="002C4EEF" w:rsidRPr="00996483">
        <w:rPr>
          <w:rFonts w:ascii="Times New Roman" w:hAnsi="Times New Roman" w:cs="Times New Roman"/>
          <w:sz w:val="24"/>
          <w:szCs w:val="24"/>
        </w:rPr>
        <w:t>е</w:t>
      </w:r>
      <w:r w:rsidRPr="00996483">
        <w:rPr>
          <w:rFonts w:ascii="Times New Roman" w:hAnsi="Times New Roman" w:cs="Times New Roman"/>
          <w:sz w:val="24"/>
          <w:szCs w:val="24"/>
        </w:rPr>
        <w:t>н</w:t>
      </w:r>
      <w:r w:rsidR="002C4EEF" w:rsidRPr="00996483">
        <w:rPr>
          <w:rFonts w:ascii="Times New Roman" w:hAnsi="Times New Roman" w:cs="Times New Roman"/>
          <w:sz w:val="24"/>
          <w:szCs w:val="24"/>
        </w:rPr>
        <w:t>ы</w:t>
      </w:r>
      <w:r w:rsidRPr="00996483">
        <w:rPr>
          <w:rFonts w:ascii="Times New Roman" w:hAnsi="Times New Roman" w:cs="Times New Roman"/>
          <w:sz w:val="24"/>
          <w:szCs w:val="24"/>
        </w:rPr>
        <w:t xml:space="preserve"> на</w:t>
      </w:r>
      <w:r w:rsidR="00732AAD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Pr="00996483">
        <w:rPr>
          <w:rFonts w:ascii="Times New Roman" w:hAnsi="Times New Roman" w:cs="Times New Roman"/>
          <w:sz w:val="24"/>
          <w:szCs w:val="24"/>
        </w:rPr>
        <w:t>официальном сайте администрации Максатихинского муниципального округа (</w:t>
      </w:r>
      <w:hyperlink r:id="rId8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96483">
        <w:rPr>
          <w:rFonts w:ascii="Times New Roman" w:hAnsi="Times New Roman" w:cs="Times New Roman"/>
          <w:sz w:val="24"/>
          <w:szCs w:val="24"/>
        </w:rPr>
        <w:t>и  на</w:t>
      </w:r>
      <w:proofErr w:type="gramEnd"/>
      <w:r w:rsidRPr="00996483">
        <w:rPr>
          <w:rFonts w:ascii="Times New Roman" w:hAnsi="Times New Roman" w:cs="Times New Roman"/>
          <w:sz w:val="24"/>
          <w:szCs w:val="24"/>
        </w:rPr>
        <w:t xml:space="preserve"> ЕПГУ</w:t>
      </w:r>
      <w:r w:rsidR="00342ED5" w:rsidRPr="00996483">
        <w:rPr>
          <w:rFonts w:ascii="Times New Roman" w:hAnsi="Times New Roman" w:cs="Times New Roman"/>
          <w:sz w:val="24"/>
          <w:szCs w:val="24"/>
        </w:rPr>
        <w:t>»</w:t>
      </w:r>
      <w:r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492597" w14:textId="77777777" w:rsidR="00996483" w:rsidRDefault="00732AAD" w:rsidP="00342ED5">
      <w:pPr>
        <w:widowControl w:val="0"/>
        <w:spacing w:line="239" w:lineRule="auto"/>
        <w:ind w:right="-149"/>
        <w:jc w:val="both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ab/>
      </w:r>
    </w:p>
    <w:p w14:paraId="75CC7BBE" w14:textId="656D2851" w:rsidR="00B83947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           </w:t>
      </w:r>
      <w:r w:rsidR="00732AAD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1.5. </w:t>
      </w:r>
      <w:r w:rsidR="00D96258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>Дополнить п. 3.1.</w:t>
      </w:r>
      <w:r w:rsidR="00FD7CC2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подраздела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«</w:t>
      </w:r>
      <w:r w:rsidR="00B83947" w:rsidRPr="0099648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Исчерпывающий перечень административных процедур»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подпункт</w:t>
      </w:r>
      <w:r w:rsidR="00FD7CC2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3.1.1.</w:t>
      </w:r>
      <w:r w:rsidR="00FD7CC2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и 3.1.2.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05A90EA2" w14:textId="77777777" w:rsidR="00996483" w:rsidRDefault="00B83947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7CF77226" w14:textId="069A2765" w:rsidR="00265F93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«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3.1.1. </w:t>
      </w:r>
      <w:r w:rsidR="00265F93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заявителя, заключающееся в анкетировании заявителя в целях определения категории (признаков) заявителя, проводится специалистом уполномоченного органа или специалистом МФЦ.</w:t>
      </w:r>
    </w:p>
    <w:p w14:paraId="3BE319E9" w14:textId="07CC6C44" w:rsidR="00265F93" w:rsidRPr="00265F93" w:rsidRDefault="00265F93" w:rsidP="00342ED5">
      <w:pPr>
        <w:widowControl w:val="0"/>
        <w:spacing w:line="239" w:lineRule="auto"/>
        <w:ind w:right="-149"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Профилирование заявителя осуществляется путем анкетирования заявителя, в процессе которого устанавливается </w:t>
      </w:r>
      <w:r w:rsidR="00342ED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категория заявителя для предоставления Услуги.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Идентификаторы (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признак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и)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заявителя, приведены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приложени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="00450F1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к настоящему административному регламенту.</w:t>
      </w:r>
    </w:p>
    <w:p w14:paraId="1265CE19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осуществляется:</w:t>
      </w:r>
    </w:p>
    <w:p w14:paraId="66A04F60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1) в уполномоченном органе при личном обращении;</w:t>
      </w:r>
    </w:p>
    <w:p w14:paraId="07CA434E" w14:textId="1095BE4E" w:rsidR="00ED3583" w:rsidRPr="0099648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2) с использованием ЕПГУ.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4EE1AB9F" w14:textId="7555BD2B" w:rsidR="00450F15" w:rsidRPr="00996483" w:rsidRDefault="009748FE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450F1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«3.1.2. В рамках межведомственного информационного взаимодействия для получения Услуги необходимо направление следующих межведомственных информационных запросов: </w:t>
      </w:r>
    </w:p>
    <w:p w14:paraId="4281D9B7" w14:textId="77777777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а)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«Проверка действительности паспорта Гражданина РФ по серии и номеру». Указанный информационный запрос направляется в Министерство внутренних дел Российской Федерации. </w:t>
      </w:r>
    </w:p>
    <w:p w14:paraId="0A8A0AFD" w14:textId="77777777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б)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«Регистрация по месту жительства». Указанный информационный запрос направляется в Министерство внутренних дел Российской Федерации;</w:t>
      </w:r>
    </w:p>
    <w:p w14:paraId="26A75E18" w14:textId="6F3135B3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Межведомственный запрос направляется в форме электронного документа с использованием единой системы межведомственного электронного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данных. Максимальный срок данной процедуры не должен превышать 5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рабочих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дней».</w:t>
      </w:r>
    </w:p>
    <w:p w14:paraId="2B7FEF0A" w14:textId="7DD18812" w:rsid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</w:p>
    <w:p w14:paraId="2924D0F3" w14:textId="5DC003A5" w:rsidR="00B718EC" w:rsidRPr="00996483" w:rsidRDefault="00996483" w:rsidP="00450F15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1.6.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Дополнить Административный регламент приложением № </w:t>
      </w:r>
      <w:r w:rsidR="00450F1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6C37D222" w14:textId="3FF806AC" w:rsidR="00B718EC" w:rsidRPr="00B718EC" w:rsidRDefault="00B718EC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hd w:val="clear" w:color="auto" w:fill="FFFFFF"/>
        </w:rPr>
        <w:t xml:space="preserve"> </w:t>
      </w:r>
    </w:p>
    <w:p w14:paraId="6650B530" w14:textId="0B589520" w:rsidR="00996483" w:rsidRPr="009F2FE8" w:rsidRDefault="00B718EC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9F2FE8">
        <w:rPr>
          <w:rFonts w:ascii="Times New Roman" w:hAnsi="Times New Roman" w:cs="Times New Roman"/>
          <w:b/>
          <w:bCs/>
          <w:sz w:val="18"/>
          <w:szCs w:val="18"/>
        </w:rPr>
        <w:t>«</w:t>
      </w:r>
      <w:r w:rsidRPr="009F2FE8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 w:rsidR="00450F15" w:rsidRPr="009F2FE8">
        <w:rPr>
          <w:rFonts w:ascii="Times New Roman" w:hAnsi="Times New Roman" w:cs="Times New Roman"/>
          <w:sz w:val="18"/>
          <w:szCs w:val="18"/>
        </w:rPr>
        <w:t>3</w:t>
      </w:r>
    </w:p>
    <w:p w14:paraId="677580D3" w14:textId="5F7F5B1A" w:rsidR="00B718EC" w:rsidRPr="009F2FE8" w:rsidRDefault="00996483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9F2FE8">
        <w:rPr>
          <w:rFonts w:ascii="Times New Roman" w:hAnsi="Times New Roman" w:cs="Times New Roman"/>
          <w:sz w:val="18"/>
          <w:szCs w:val="18"/>
        </w:rPr>
        <w:t xml:space="preserve"> </w:t>
      </w:r>
      <w:r w:rsidR="00B718EC" w:rsidRPr="009F2FE8">
        <w:rPr>
          <w:rFonts w:ascii="Times New Roman" w:hAnsi="Times New Roman" w:cs="Times New Roman"/>
          <w:sz w:val="18"/>
          <w:szCs w:val="18"/>
        </w:rPr>
        <w:t>к Административному регламенту по предоставлению муниципальной услуги «</w:t>
      </w:r>
      <w:r w:rsidR="009F2FE8" w:rsidRPr="009F2FE8">
        <w:rPr>
          <w:rFonts w:ascii="Times New Roman" w:hAnsi="Times New Roman" w:cs="Times New Roman"/>
          <w:bCs/>
          <w:sz w:val="18"/>
          <w:szCs w:val="18"/>
        </w:rPr>
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</w:r>
      <w:r w:rsidR="00B718EC" w:rsidRPr="009F2FE8">
        <w:rPr>
          <w:rFonts w:ascii="Times New Roman" w:hAnsi="Times New Roman" w:cs="Times New Roman"/>
          <w:sz w:val="18"/>
          <w:szCs w:val="18"/>
        </w:rPr>
        <w:t>»</w:t>
      </w:r>
    </w:p>
    <w:p w14:paraId="4D282210" w14:textId="77777777" w:rsidR="00996483" w:rsidRPr="009F2FE8" w:rsidRDefault="00996483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03991AFD" w14:textId="52096302" w:rsidR="00045FB1" w:rsidRDefault="00B718EC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>Идентификаторы категорий (признаков) заявителей</w:t>
      </w:r>
      <w:r w:rsidR="00342ED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8E947" w14:textId="6D634571" w:rsid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Таблица № 1</w:t>
      </w:r>
      <w:r w:rsidR="00342ED5">
        <w:rPr>
          <w:rFonts w:ascii="Times New Roman" w:hAnsi="Times New Roman" w:cs="Times New Roman"/>
          <w:sz w:val="24"/>
          <w:szCs w:val="24"/>
        </w:rPr>
        <w:t>.</w:t>
      </w:r>
      <w:r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B718EC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342ED5">
        <w:rPr>
          <w:rFonts w:ascii="Times New Roman" w:hAnsi="Times New Roman" w:cs="Times New Roman"/>
          <w:sz w:val="24"/>
          <w:szCs w:val="24"/>
        </w:rPr>
        <w:t>Перечень результатов предоставления муниципальной услуги.</w:t>
      </w:r>
    </w:p>
    <w:p w14:paraId="7584CCA4" w14:textId="6C24C07A" w:rsidR="00ED3583" w:rsidRPr="00342ED5" w:rsidRDefault="00342ED5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045FB1" w:rsidRPr="00342ED5" w14:paraId="4781A131" w14:textId="4B3AA69E" w:rsidTr="00B613DD">
        <w:trPr>
          <w:trHeight w:val="494"/>
        </w:trPr>
        <w:tc>
          <w:tcPr>
            <w:tcW w:w="677" w:type="dxa"/>
            <w:vAlign w:val="center"/>
          </w:tcPr>
          <w:p w14:paraId="0BFB6C97" w14:textId="33281B11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vAlign w:val="center"/>
          </w:tcPr>
          <w:p w14:paraId="1A813A65" w14:textId="24A335C4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 заявителя </w:t>
            </w:r>
          </w:p>
        </w:tc>
        <w:tc>
          <w:tcPr>
            <w:tcW w:w="7340" w:type="dxa"/>
          </w:tcPr>
          <w:p w14:paraId="2416CFD8" w14:textId="24526AD5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Значения признака заявителя </w:t>
            </w:r>
          </w:p>
        </w:tc>
      </w:tr>
    </w:tbl>
    <w:p w14:paraId="0306E062" w14:textId="00B8C163" w:rsidR="00045FB1" w:rsidRP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FC217B" w:rsidRPr="009F2FE8">
        <w:rPr>
          <w:rFonts w:ascii="Times New Roman" w:hAnsi="Times New Roman" w:cs="Times New Roman"/>
          <w:sz w:val="18"/>
          <w:szCs w:val="18"/>
        </w:rPr>
        <w:t>«</w:t>
      </w:r>
      <w:r w:rsidR="00FC217B" w:rsidRPr="00FC217B">
        <w:rPr>
          <w:rFonts w:ascii="Times New Roman" w:hAnsi="Times New Roman" w:cs="Times New Roman"/>
          <w:bCs/>
          <w:sz w:val="24"/>
          <w:szCs w:val="24"/>
        </w:rPr>
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</w:r>
      <w:r w:rsidR="00FC217B" w:rsidRPr="00FC217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XSpec="center" w:tblpY="171"/>
        <w:tblW w:w="50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2390"/>
        <w:gridCol w:w="7360"/>
      </w:tblGrid>
      <w:tr w:rsidR="00ED3583" w:rsidRPr="00342ED5" w14:paraId="6462D355" w14:textId="77777777" w:rsidTr="00F54CAB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B075" w14:textId="6331B79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3C2B" w14:textId="2A8BE0DF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A72C6" w14:textId="3DF6C065" w:rsidR="00FC217B" w:rsidRPr="002829EB" w:rsidRDefault="00FC217B" w:rsidP="00FC217B">
            <w:pPr>
              <w:pStyle w:val="Default"/>
              <w:jc w:val="both"/>
            </w:pPr>
            <w:r w:rsidRPr="002829EB">
              <w:t xml:space="preserve">Заявителями на получение муниципальной услуги являются физические лица, индивидуальные предприниматели и юридические лица из числа: </w:t>
            </w:r>
          </w:p>
          <w:p w14:paraId="5751E700" w14:textId="04BFBBE7" w:rsidR="00FC217B" w:rsidRPr="00FC217B" w:rsidRDefault="00FC217B" w:rsidP="00FC217B">
            <w:pPr>
              <w:pStyle w:val="Default"/>
              <w:jc w:val="both"/>
              <w:rPr>
                <w:color w:val="auto"/>
              </w:rPr>
            </w:pPr>
            <w:r>
              <w:t xml:space="preserve">         </w:t>
            </w:r>
            <w:r w:rsidRPr="002829EB">
              <w:t xml:space="preserve">1) лиц, деятельность которых привела к деградации земель, в том </w:t>
            </w:r>
            <w:r w:rsidRPr="00FC217B">
              <w:t xml:space="preserve">числе правообладателей земельных участков, лиц, использующих земельные участки </w:t>
            </w:r>
            <w:r w:rsidRPr="00FC217B">
              <w:rPr>
                <w:color w:val="auto"/>
              </w:rPr>
              <w:t xml:space="preserve">на условиях сервитута, публичного сервитута, а также лиц, использующих земли или земельные участки без предоставления земельных участков и установления сервитутов; </w:t>
            </w:r>
          </w:p>
          <w:p w14:paraId="1E19F1ED" w14:textId="1B121FD5" w:rsidR="00ED3583" w:rsidRPr="00342ED5" w:rsidRDefault="00FC217B" w:rsidP="00FC217B">
            <w:pPr>
              <w:spacing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C217B">
              <w:rPr>
                <w:rFonts w:ascii="Times New Roman" w:hAnsi="Times New Roman" w:cs="Times New Roman"/>
                <w:sz w:val="24"/>
                <w:szCs w:val="24"/>
              </w:rPr>
              <w:t>2) арендаторов земельных участков, землепользователей, землевладельцев (за исключением случаев ухудшения качества земель в результате воздействия природных явлений при условии, что арендаторами, землепользователями, землевладельцами принимались меры по охране земель в соответствии с земельным законодательством) в случае, если лица, деятельность которых привела к деградации земель, не являются правообладателями земельных участков и у правообладателей земельных участков, Администрации отсутствует информация о таких лицах</w:t>
            </w:r>
            <w:r w:rsidRPr="002829E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3583" w:rsidRPr="00342ED5" w14:paraId="32764D64" w14:textId="77777777" w:rsidTr="00F54CAB">
        <w:trPr>
          <w:trHeight w:val="5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4188" w14:textId="77777777" w:rsidR="00ED3583" w:rsidRPr="00342ED5" w:rsidRDefault="00ED3583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F2EC" w14:textId="622CDB3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D5">
              <w:rPr>
                <w:rStyle w:val="aa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Лицо, обратившееся за предоставлением муниципальной услуги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9CE" w14:textId="4A503F13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-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>ие, юридические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а, индивидуальные предприниматели 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(заявитель); </w:t>
            </w:r>
          </w:p>
          <w:p w14:paraId="4A7D6D25" w14:textId="44DA2B37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законные представители;</w:t>
            </w:r>
          </w:p>
          <w:p w14:paraId="5D5D253A" w14:textId="473F084F" w:rsidR="00ED3583" w:rsidRDefault="006D49D9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представители, действующие в силу полномочий, основанных на доверенности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 или договоре</w:t>
            </w:r>
            <w:r w:rsidR="0003452F" w:rsidRPr="00342E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2FDD40D" w14:textId="77777777" w:rsidR="00200D53" w:rsidRDefault="00200D53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лица, действующие в соответствии с законом, иными правовыми актами и учредительными документами без доверенности;</w:t>
            </w:r>
          </w:p>
          <w:p w14:paraId="3EEA02B2" w14:textId="177AF460" w:rsidR="00200D53" w:rsidRPr="00342ED5" w:rsidRDefault="00200D53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64F5E35" w14:textId="77777777" w:rsidR="00B83947" w:rsidRPr="00342ED5" w:rsidRDefault="00B83947" w:rsidP="00B83947">
      <w:pPr>
        <w:keepNext/>
        <w:keepLines/>
        <w:widowControl w:val="0"/>
        <w:ind w:left="1418"/>
        <w:jc w:val="both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7CCE9BB" w14:textId="0C54447E" w:rsidR="00CA0655" w:rsidRDefault="0003452F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2. Перечень отдельных признаков заявителей.</w:t>
      </w:r>
      <w:r w:rsidR="00CA0655"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EADBD7" w14:textId="77777777" w:rsidR="00996483" w:rsidRPr="00342ED5" w:rsidRDefault="00996483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6F82814A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7B2F7E1A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nil"/>
            </w:tcBorders>
            <w:vAlign w:val="center"/>
          </w:tcPr>
          <w:p w14:paraId="68059D1C" w14:textId="169CD2A1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0" w:type="dxa"/>
            <w:tcBorders>
              <w:left w:val="nil"/>
            </w:tcBorders>
          </w:tcPr>
          <w:p w14:paraId="3A692A24" w14:textId="7A0286B4" w:rsidR="00CA0655" w:rsidRPr="00342ED5" w:rsidRDefault="00CA0655" w:rsidP="00CA0655">
            <w:pPr>
              <w:spacing w:after="3" w:line="243" w:lineRule="auto"/>
              <w:ind w:righ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Признаки заявителей </w:t>
            </w:r>
          </w:p>
        </w:tc>
      </w:tr>
    </w:tbl>
    <w:p w14:paraId="243E7964" w14:textId="77777777" w:rsidR="00797A6B" w:rsidRPr="00342ED5" w:rsidRDefault="00CA0655" w:rsidP="00797A6B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797A6B" w:rsidRPr="009F2FE8">
        <w:rPr>
          <w:rFonts w:ascii="Times New Roman" w:hAnsi="Times New Roman" w:cs="Times New Roman"/>
          <w:sz w:val="18"/>
          <w:szCs w:val="18"/>
        </w:rPr>
        <w:t>«</w:t>
      </w:r>
      <w:r w:rsidR="00797A6B" w:rsidRPr="00FC217B">
        <w:rPr>
          <w:rFonts w:ascii="Times New Roman" w:hAnsi="Times New Roman" w:cs="Times New Roman"/>
          <w:bCs/>
          <w:sz w:val="24"/>
          <w:szCs w:val="24"/>
        </w:rPr>
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</w:r>
      <w:r w:rsidR="00797A6B" w:rsidRPr="00FC217B">
        <w:rPr>
          <w:rFonts w:ascii="Times New Roman" w:hAnsi="Times New Roman" w:cs="Times New Roman"/>
          <w:sz w:val="24"/>
          <w:szCs w:val="24"/>
        </w:rPr>
        <w:t>»</w:t>
      </w:r>
    </w:p>
    <w:p w14:paraId="7CA6E865" w14:textId="0BC3A780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9747"/>
      </w:tblGrid>
      <w:tr w:rsidR="00CA0655" w:rsidRPr="00342ED5" w14:paraId="72D09B80" w14:textId="4DAD6D0F" w:rsidTr="00CA0655">
        <w:trPr>
          <w:trHeight w:val="247"/>
        </w:trPr>
        <w:tc>
          <w:tcPr>
            <w:tcW w:w="666" w:type="dxa"/>
          </w:tcPr>
          <w:p w14:paraId="441B9FDC" w14:textId="77825CC6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747" w:type="dxa"/>
          </w:tcPr>
          <w:p w14:paraId="113DC360" w14:textId="6B905C02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обратившийся лично</w:t>
            </w:r>
          </w:p>
        </w:tc>
      </w:tr>
      <w:tr w:rsidR="00CA0655" w:rsidRPr="00342ED5" w14:paraId="4C2FC9F1" w14:textId="77777777" w:rsidTr="00CA0655">
        <w:trPr>
          <w:trHeight w:val="247"/>
        </w:trPr>
        <w:tc>
          <w:tcPr>
            <w:tcW w:w="666" w:type="dxa"/>
          </w:tcPr>
          <w:p w14:paraId="694EE8F1" w14:textId="539E35CA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747" w:type="dxa"/>
          </w:tcPr>
          <w:p w14:paraId="134B5605" w14:textId="1BA3C71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Заявитель, обратившейся через законного представителя </w:t>
            </w:r>
          </w:p>
        </w:tc>
      </w:tr>
      <w:tr w:rsidR="00CA0655" w:rsidRPr="00342ED5" w14:paraId="5D1206B3" w14:textId="77777777" w:rsidTr="00CA0655">
        <w:trPr>
          <w:trHeight w:val="247"/>
        </w:trPr>
        <w:tc>
          <w:tcPr>
            <w:tcW w:w="666" w:type="dxa"/>
          </w:tcPr>
          <w:p w14:paraId="61AD648F" w14:textId="7E28C45D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747" w:type="dxa"/>
          </w:tcPr>
          <w:p w14:paraId="53F79B6A" w14:textId="445DD10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обратившейся через уполномоченного представителя</w:t>
            </w:r>
          </w:p>
        </w:tc>
      </w:tr>
    </w:tbl>
    <w:p w14:paraId="29449E3A" w14:textId="77777777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3E3BADC5" w14:textId="44BD6B90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3. Перечень общих признаков заявителей.</w:t>
      </w:r>
    </w:p>
    <w:p w14:paraId="128630EA" w14:textId="77777777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2AC612B5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410F4C63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vAlign w:val="center"/>
          </w:tcPr>
          <w:p w14:paraId="02F24178" w14:textId="57B143A0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Признак  заявителя</w:t>
            </w:r>
            <w:proofErr w:type="gramEnd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0" w:type="dxa"/>
            <w:tcBorders>
              <w:left w:val="single" w:sz="4" w:space="0" w:color="auto"/>
            </w:tcBorders>
          </w:tcPr>
          <w:p w14:paraId="22C6415B" w14:textId="0035B34C" w:rsidR="00CA0655" w:rsidRPr="00342ED5" w:rsidRDefault="00CA0655" w:rsidP="00342ED5">
            <w:pPr>
              <w:spacing w:after="3" w:line="243" w:lineRule="auto"/>
              <w:ind w:left="720"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Значение признака заявителя </w:t>
            </w:r>
          </w:p>
        </w:tc>
      </w:tr>
    </w:tbl>
    <w:p w14:paraId="7817BFEF" w14:textId="77777777" w:rsidR="00797A6B" w:rsidRPr="00342ED5" w:rsidRDefault="00CA0655" w:rsidP="00797A6B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Pr="00342ED5">
        <w:rPr>
          <w:rFonts w:ascii="Times New Roman" w:hAnsi="Times New Roman" w:cs="Times New Roman"/>
          <w:sz w:val="24"/>
          <w:szCs w:val="24"/>
        </w:rPr>
        <w:t>услуги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797A6B" w:rsidRPr="009F2FE8">
        <w:rPr>
          <w:rFonts w:ascii="Times New Roman" w:hAnsi="Times New Roman" w:cs="Times New Roman"/>
          <w:sz w:val="18"/>
          <w:szCs w:val="18"/>
        </w:rPr>
        <w:t>«</w:t>
      </w:r>
      <w:r w:rsidR="00797A6B" w:rsidRPr="00FC217B">
        <w:rPr>
          <w:rFonts w:ascii="Times New Roman" w:hAnsi="Times New Roman" w:cs="Times New Roman"/>
          <w:bCs/>
          <w:sz w:val="24"/>
          <w:szCs w:val="24"/>
        </w:rPr>
        <w:t>Согласование проекта рекультивации земель или проекта консервации земель на территории Максатихинского муниципального округа Тверской области</w:t>
      </w:r>
      <w:r w:rsidR="00797A6B" w:rsidRPr="00FC217B">
        <w:rPr>
          <w:rFonts w:ascii="Times New Roman" w:hAnsi="Times New Roman" w:cs="Times New Roman"/>
          <w:sz w:val="24"/>
          <w:szCs w:val="24"/>
        </w:rPr>
        <w:t>»</w:t>
      </w:r>
    </w:p>
    <w:p w14:paraId="0BC881A6" w14:textId="422B33E0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2439"/>
        <w:gridCol w:w="7315"/>
      </w:tblGrid>
      <w:tr w:rsidR="004E2CDB" w:rsidRPr="00342ED5" w14:paraId="786E684B" w14:textId="471216B0" w:rsidTr="004E2CDB">
        <w:trPr>
          <w:trHeight w:val="247"/>
        </w:trPr>
        <w:tc>
          <w:tcPr>
            <w:tcW w:w="659" w:type="dxa"/>
          </w:tcPr>
          <w:p w14:paraId="26227341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39" w:type="dxa"/>
          </w:tcPr>
          <w:p w14:paraId="12AC5610" w14:textId="2236B65C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7315" w:type="dxa"/>
          </w:tcPr>
          <w:p w14:paraId="73269530" w14:textId="77777777" w:rsidR="00797A6B" w:rsidRPr="002829EB" w:rsidRDefault="00797A6B" w:rsidP="00797A6B">
            <w:pPr>
              <w:pStyle w:val="Default"/>
              <w:jc w:val="both"/>
            </w:pPr>
            <w:r w:rsidRPr="002829EB">
              <w:t xml:space="preserve">физические лица, индивидуальные предприниматели и юридические лица из числа: </w:t>
            </w:r>
          </w:p>
          <w:p w14:paraId="2A364F45" w14:textId="77777777" w:rsidR="00797A6B" w:rsidRPr="00FC217B" w:rsidRDefault="00797A6B" w:rsidP="00797A6B">
            <w:pPr>
              <w:pStyle w:val="Default"/>
              <w:jc w:val="both"/>
              <w:rPr>
                <w:color w:val="auto"/>
              </w:rPr>
            </w:pPr>
            <w:r>
              <w:lastRenderedPageBreak/>
              <w:t xml:space="preserve">         </w:t>
            </w:r>
            <w:r w:rsidRPr="002829EB">
              <w:t xml:space="preserve">1) лиц, деятельность которых привела к деградации земель, в том </w:t>
            </w:r>
            <w:r w:rsidRPr="00FC217B">
              <w:t xml:space="preserve">числе правообладателей земельных участков, лиц, использующих земельные участки </w:t>
            </w:r>
            <w:r w:rsidRPr="00FC217B">
              <w:rPr>
                <w:color w:val="auto"/>
              </w:rPr>
              <w:t xml:space="preserve">на условиях сервитута, публичного сервитута, а также лиц, использующих земли или земельные участки без предоставления земельных участков и установления сервитутов; </w:t>
            </w:r>
          </w:p>
          <w:p w14:paraId="1BFD2785" w14:textId="008BD539" w:rsidR="004E2CDB" w:rsidRPr="00342ED5" w:rsidRDefault="00797A6B" w:rsidP="00797A6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C217B">
              <w:rPr>
                <w:rFonts w:ascii="Times New Roman" w:hAnsi="Times New Roman" w:cs="Times New Roman"/>
                <w:sz w:val="24"/>
                <w:szCs w:val="24"/>
              </w:rPr>
              <w:t>2) арендаторов земельных участков, землепользователей, землевладельцев (за исключением случаев ухудшения качества земель в результате воздействия природных явлений при условии, что арендаторами, землепользователями, землевладельцами принимались меры по охране земель в соответствии с земельным законодательством) в случае, если лица, деятельность которых привела к деградации земель, не являются правообладателями земельных участков и у правообладателей земельных участков, Администрации отсутствует информация о таких лицах</w:t>
            </w:r>
          </w:p>
        </w:tc>
      </w:tr>
      <w:tr w:rsidR="004E2CDB" w:rsidRPr="00342ED5" w14:paraId="3B32BDF2" w14:textId="05CAF674" w:rsidTr="004E2CDB">
        <w:trPr>
          <w:trHeight w:val="247"/>
        </w:trPr>
        <w:tc>
          <w:tcPr>
            <w:tcW w:w="659" w:type="dxa"/>
          </w:tcPr>
          <w:p w14:paraId="3EA40633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39" w:type="dxa"/>
          </w:tcPr>
          <w:p w14:paraId="358E9D3B" w14:textId="0831D32E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 обратился лично или через представителя  </w:t>
            </w:r>
          </w:p>
        </w:tc>
        <w:tc>
          <w:tcPr>
            <w:tcW w:w="7315" w:type="dxa"/>
          </w:tcPr>
          <w:p w14:paraId="4176360F" w14:textId="11ADCA66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1.Обратившиеся лично;</w:t>
            </w:r>
          </w:p>
          <w:p w14:paraId="00A1F8FA" w14:textId="77777777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 Обратившейся через законного представителя;</w:t>
            </w:r>
          </w:p>
          <w:p w14:paraId="565D65D4" w14:textId="66EFE89F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3. Обратившиеся через уполномоченного представителя.  </w:t>
            </w:r>
          </w:p>
        </w:tc>
      </w:tr>
    </w:tbl>
    <w:p w14:paraId="1CA98219" w14:textId="77777777" w:rsidR="0003452F" w:rsidRPr="00342ED5" w:rsidRDefault="0003452F" w:rsidP="0003452F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28E453F5" w14:textId="2F1BB376" w:rsidR="00C43FBA" w:rsidRPr="00C43FBA" w:rsidRDefault="00732AAD" w:rsidP="00732AAD">
      <w:pPr>
        <w:widowControl w:val="0"/>
        <w:spacing w:line="239" w:lineRule="auto"/>
        <w:ind w:right="-149" w:firstLine="720"/>
        <w:jc w:val="both"/>
        <w:rPr>
          <w:rFonts w:ascii="Times New Roman" w:eastAsia="URIGO+CairoFont71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1.</w:t>
      </w:r>
      <w:r w:rsidR="00797A6B">
        <w:rPr>
          <w:rFonts w:ascii="Times New Roman" w:eastAsia="VIXXR+CairoFont631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. Исключить из Административного регламента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C43FBA"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Формы контроля за исполнением административного регламента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и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«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Досудебный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внесудебный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порядок обжалования решений и действий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бездействия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органа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предоставляющего муниципальную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услугу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а также их должностных лиц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муниципальных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служащих</w:t>
      </w:r>
      <w:r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URIGO+CairoFont711" w:hAnsi="Times New Roman" w:cs="Times New Roman"/>
          <w:color w:val="000000"/>
          <w:sz w:val="24"/>
          <w:szCs w:val="24"/>
        </w:rPr>
        <w:t>.</w:t>
      </w:r>
    </w:p>
    <w:p w14:paraId="064D9FD5" w14:textId="51FDBFD8" w:rsidR="004E16D1" w:rsidRPr="00E63887" w:rsidRDefault="00F156F6" w:rsidP="00BC665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за исполнением настоящего постановления возложить на председателя Комитета по управлению имуществом и земельным отношениям администрации Максатихинского </w:t>
      </w:r>
      <w:r w:rsidR="005D1049" w:rsidRPr="00E63887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округа</w:t>
      </w: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AF959C3" w14:textId="77777777" w:rsidR="009C54A2" w:rsidRPr="00E63887" w:rsidRDefault="00BC665D" w:rsidP="00BC665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3</w:t>
      </w:r>
      <w:r w:rsidR="004E16D1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  <w:r w:rsidR="00F156F6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информационно-телекоммуникационной сети Интернет</w:t>
      </w:r>
      <w:r w:rsidR="002976B3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="009C54A2"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AF56E32" w14:textId="77777777" w:rsidR="004E16D1" w:rsidRPr="00E63887" w:rsidRDefault="004E16D1" w:rsidP="004E16D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A0E98A4" w14:textId="32F994C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лав</w:t>
      </w:r>
      <w:r w:rsidR="00475F92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Максатихинского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муниципального округа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                 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С.Б. Черкасов </w:t>
      </w:r>
    </w:p>
    <w:p w14:paraId="56FF3597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bookmarkEnd w:id="0"/>
    <w:p w14:paraId="03069B08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AD00EE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89132B1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5D02F33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BE228F0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408440DF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41C1183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4CC792D8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ED8BC4B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4D8F8A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B28A4BE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E19BE47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D122798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4C403AE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158AE91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0BC4744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9411DE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83DDBB5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9F4250B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4BF8BD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2FD21CF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25DFEB6" w14:textId="4976680B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7A6B">
        <w:rPr>
          <w:rFonts w:ascii="Times New Roman" w:hAnsi="Times New Roman" w:cs="Times New Roman"/>
          <w:color w:val="000000"/>
          <w:spacing w:val="2"/>
          <w:sz w:val="16"/>
          <w:szCs w:val="16"/>
        </w:rPr>
        <w:t>Исполнитель: Кудрявцева О.М.</w:t>
      </w:r>
    </w:p>
    <w:sectPr w:rsidR="00797A6B" w:rsidSect="00BB7B70">
      <w:pgSz w:w="11900" w:h="16840"/>
      <w:pgMar w:top="1336" w:right="660" w:bottom="141" w:left="828" w:header="908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274825-1C9E-4177-968B-2C06C6B6A009}"/>
    <w:embedBold r:id="rId2" w:fontKey="{8F27397C-6B17-4AB9-B120-2BB2A6E3B492}"/>
  </w:font>
  <w:font w:name="JBKFP+CairoFont1001">
    <w:charset w:val="01"/>
    <w:family w:val="auto"/>
    <w:pitch w:val="variable"/>
    <w:sig w:usb0="01010101" w:usb1="01010101" w:usb2="01010101" w:usb3="01010101" w:csb0="01010101" w:csb1="01010101"/>
    <w:embedRegular r:id="rId3" w:fontKey="{14359FD5-FA07-4AA1-BC94-04145AC7A86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346570D-B68A-4498-83A5-61ADFAFFB13B}"/>
    <w:embedBold r:id="rId5" w:fontKey="{0D8707AF-BE90-4FA8-9E87-5BF01CFC10A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E76A7D9B-D86E-448B-9526-FC6A482BF4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OHAX+CairoFont550">
    <w:charset w:val="01"/>
    <w:family w:val="auto"/>
    <w:pitch w:val="variable"/>
    <w:sig w:usb0="01010101" w:usb1="01010101" w:usb2="01010101" w:usb3="01010101" w:csb0="01010101" w:csb1="01010101"/>
  </w:font>
  <w:font w:name="SVCOX+CairoFont551">
    <w:charset w:val="01"/>
    <w:family w:val="auto"/>
    <w:pitch w:val="variable"/>
    <w:sig w:usb0="01010101" w:usb1="01010101" w:usb2="01010101" w:usb3="01010101" w:csb0="01010101" w:csb1="01010101"/>
  </w:font>
  <w:font w:name="XJOIS+CairoFont431">
    <w:charset w:val="01"/>
    <w:family w:val="auto"/>
    <w:pitch w:val="variable"/>
    <w:sig w:usb0="01010101" w:usb1="01010101" w:usb2="01010101" w:usb3="01010101" w:csb0="01010101" w:csb1="01010101"/>
  </w:font>
  <w:font w:name="JHMWG+CairoFont430">
    <w:charset w:val="01"/>
    <w:family w:val="auto"/>
    <w:pitch w:val="variable"/>
    <w:sig w:usb0="01010101" w:usb1="01010101" w:usb2="01010101" w:usb3="01010101" w:csb0="01010101" w:csb1="01010101"/>
  </w:font>
  <w:font w:name="LVOFC+CairoFont471">
    <w:charset w:val="01"/>
    <w:family w:val="auto"/>
    <w:pitch w:val="variable"/>
    <w:sig w:usb0="01010101" w:usb1="01010101" w:usb2="01010101" w:usb3="01010101" w:csb0="01010101" w:csb1="01010101"/>
  </w:font>
  <w:font w:name="RKGSG+CairoFont710">
    <w:charset w:val="01"/>
    <w:family w:val="auto"/>
    <w:pitch w:val="variable"/>
    <w:sig w:usb0="01010101" w:usb1="01010101" w:usb2="01010101" w:usb3="01010101" w:csb0="01010101" w:csb1="01010101"/>
  </w:font>
  <w:font w:name="VIXXR+CairoFont631">
    <w:charset w:val="01"/>
    <w:family w:val="auto"/>
    <w:pitch w:val="variable"/>
    <w:sig w:usb0="01010101" w:usb1="01010101" w:usb2="01010101" w:usb3="01010101" w:csb0="01010101" w:csb1="01010101"/>
  </w:font>
  <w:font w:name="URIGO+CairoFont711">
    <w:charset w:val="01"/>
    <w:family w:val="auto"/>
    <w:pitch w:val="variable"/>
    <w:sig w:usb0="01010101" w:usb1="01010101" w:usb2="01010101" w:usb3="01010101" w:csb0="01010101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680"/>
    <w:multiLevelType w:val="multilevel"/>
    <w:tmpl w:val="F83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E649A"/>
    <w:multiLevelType w:val="multilevel"/>
    <w:tmpl w:val="79A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B0820"/>
    <w:multiLevelType w:val="hybridMultilevel"/>
    <w:tmpl w:val="709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B3462"/>
    <w:multiLevelType w:val="multilevel"/>
    <w:tmpl w:val="BC0CC460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MS Mincho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Calibri" w:eastAsia="Calibri" w:hAnsi="Calibri" w:cs="Calibri" w:hint="default"/>
        <w:color w:val="000000"/>
      </w:rPr>
    </w:lvl>
    <w:lvl w:ilvl="2">
      <w:start w:val="1"/>
      <w:numFmt w:val="decimal"/>
      <w:lvlText w:val="%1.%2.)%3."/>
      <w:lvlJc w:val="left"/>
      <w:pPr>
        <w:ind w:left="2138" w:hanging="720"/>
      </w:pPr>
      <w:rPr>
        <w:rFonts w:ascii="Calibri" w:eastAsia="Calibri" w:hAnsi="Calibri" w:cs="Calibri" w:hint="default"/>
        <w:color w:val="000000"/>
      </w:rPr>
    </w:lvl>
    <w:lvl w:ilvl="3">
      <w:start w:val="1"/>
      <w:numFmt w:val="decimal"/>
      <w:lvlText w:val="%1.%2.)%3.%4."/>
      <w:lvlJc w:val="left"/>
      <w:pPr>
        <w:ind w:left="3207" w:hanging="1080"/>
      </w:pPr>
      <w:rPr>
        <w:rFonts w:ascii="Calibri" w:eastAsia="Calibri" w:hAnsi="Calibri" w:cs="Calibri" w:hint="default"/>
        <w:color w:val="000000"/>
      </w:rPr>
    </w:lvl>
    <w:lvl w:ilvl="4">
      <w:start w:val="1"/>
      <w:numFmt w:val="decimal"/>
      <w:lvlText w:val="%1.%2.)%3.%4.%5."/>
      <w:lvlJc w:val="left"/>
      <w:pPr>
        <w:ind w:left="3916" w:hanging="1080"/>
      </w:pPr>
      <w:rPr>
        <w:rFonts w:ascii="Calibri" w:eastAsia="Calibri" w:hAnsi="Calibri" w:cs="Calibri" w:hint="default"/>
        <w:color w:val="000000"/>
      </w:rPr>
    </w:lvl>
    <w:lvl w:ilvl="5">
      <w:start w:val="1"/>
      <w:numFmt w:val="decimal"/>
      <w:lvlText w:val="%1.%2.)%3.%4.%5.%6."/>
      <w:lvlJc w:val="left"/>
      <w:pPr>
        <w:ind w:left="4985" w:hanging="1440"/>
      </w:pPr>
      <w:rPr>
        <w:rFonts w:ascii="Calibri" w:eastAsia="Calibri" w:hAnsi="Calibri" w:cs="Calibri" w:hint="default"/>
        <w:color w:val="000000"/>
      </w:rPr>
    </w:lvl>
    <w:lvl w:ilvl="6">
      <w:start w:val="1"/>
      <w:numFmt w:val="decimal"/>
      <w:lvlText w:val="%1.%2.)%3.%4.%5.%6.%7."/>
      <w:lvlJc w:val="left"/>
      <w:pPr>
        <w:ind w:left="5694" w:hanging="1440"/>
      </w:pPr>
      <w:rPr>
        <w:rFonts w:ascii="Calibri" w:eastAsia="Calibri" w:hAnsi="Calibri" w:cs="Calibri" w:hint="default"/>
        <w:color w:val="000000"/>
      </w:rPr>
    </w:lvl>
    <w:lvl w:ilvl="7">
      <w:start w:val="1"/>
      <w:numFmt w:val="decimal"/>
      <w:lvlText w:val="%1.%2.)%3.%4.%5.%6.%7.%8."/>
      <w:lvlJc w:val="left"/>
      <w:pPr>
        <w:ind w:left="6763" w:hanging="1800"/>
      </w:pPr>
      <w:rPr>
        <w:rFonts w:ascii="Calibri" w:eastAsia="Calibri" w:hAnsi="Calibri" w:cs="Calibri" w:hint="default"/>
        <w:color w:val="000000"/>
      </w:rPr>
    </w:lvl>
    <w:lvl w:ilvl="8">
      <w:start w:val="1"/>
      <w:numFmt w:val="decimal"/>
      <w:lvlText w:val="%1.%2.)%3.%4.%5.%6.%7.%8.%9."/>
      <w:lvlJc w:val="left"/>
      <w:pPr>
        <w:ind w:left="7472" w:hanging="1800"/>
      </w:pPr>
      <w:rPr>
        <w:rFonts w:ascii="Calibri" w:eastAsia="Calibri" w:hAnsi="Calibri" w:cs="Calibri" w:hint="default"/>
        <w:color w:val="000000"/>
      </w:rPr>
    </w:lvl>
  </w:abstractNum>
  <w:abstractNum w:abstractNumId="4" w15:restartNumberingAfterBreak="0">
    <w:nsid w:val="4A574307"/>
    <w:multiLevelType w:val="hybridMultilevel"/>
    <w:tmpl w:val="4562143C"/>
    <w:lvl w:ilvl="0" w:tplc="71681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8C2B23"/>
    <w:multiLevelType w:val="multilevel"/>
    <w:tmpl w:val="FCD4D3D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0" w:hanging="720"/>
      </w:pPr>
    </w:lvl>
    <w:lvl w:ilvl="2">
      <w:start w:val="1"/>
      <w:numFmt w:val="decimal"/>
      <w:isLgl/>
      <w:lvlText w:val="%1.%2.%3."/>
      <w:lvlJc w:val="left"/>
      <w:pPr>
        <w:ind w:left="1720" w:hanging="720"/>
      </w:pPr>
    </w:lvl>
    <w:lvl w:ilvl="3">
      <w:start w:val="1"/>
      <w:numFmt w:val="decimal"/>
      <w:isLgl/>
      <w:lvlText w:val="%1.%2.%3.%4."/>
      <w:lvlJc w:val="left"/>
      <w:pPr>
        <w:ind w:left="2400" w:hanging="1080"/>
      </w:pPr>
    </w:lvl>
    <w:lvl w:ilvl="4">
      <w:start w:val="1"/>
      <w:numFmt w:val="decimal"/>
      <w:isLgl/>
      <w:lvlText w:val="%1.%2.%3.%4.%5."/>
      <w:lvlJc w:val="left"/>
      <w:pPr>
        <w:ind w:left="2720" w:hanging="1080"/>
      </w:pPr>
    </w:lvl>
    <w:lvl w:ilvl="5">
      <w:start w:val="1"/>
      <w:numFmt w:val="decimal"/>
      <w:isLgl/>
      <w:lvlText w:val="%1.%2.%3.%4.%5.%6."/>
      <w:lvlJc w:val="left"/>
      <w:pPr>
        <w:ind w:left="3400" w:hanging="1440"/>
      </w:pPr>
    </w:lvl>
    <w:lvl w:ilvl="6">
      <w:start w:val="1"/>
      <w:numFmt w:val="decimal"/>
      <w:isLgl/>
      <w:lvlText w:val="%1.%2.%3.%4.%5.%6.%7."/>
      <w:lvlJc w:val="left"/>
      <w:pPr>
        <w:ind w:left="4080" w:hanging="1800"/>
      </w:p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</w:lvl>
  </w:abstractNum>
  <w:abstractNum w:abstractNumId="6" w15:restartNumberingAfterBreak="0">
    <w:nsid w:val="5CA45628"/>
    <w:multiLevelType w:val="hybridMultilevel"/>
    <w:tmpl w:val="EFE6DC62"/>
    <w:lvl w:ilvl="0" w:tplc="5DA62BC8">
      <w:start w:val="1"/>
      <w:numFmt w:val="upperRoman"/>
      <w:lvlText w:val="%1."/>
      <w:lvlJc w:val="left"/>
      <w:pPr>
        <w:ind w:left="450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 w15:restartNumberingAfterBreak="0">
    <w:nsid w:val="7EB25263"/>
    <w:multiLevelType w:val="hybridMultilevel"/>
    <w:tmpl w:val="4A589136"/>
    <w:lvl w:ilvl="0" w:tplc="45948C48">
      <w:start w:val="1"/>
      <w:numFmt w:val="decimal"/>
      <w:lvlText w:val="%1."/>
      <w:lvlJc w:val="left"/>
      <w:pPr>
        <w:ind w:left="720" w:hanging="360"/>
      </w:pPr>
      <w:rPr>
        <w:rFonts w:eastAsia="JBKFP+CairoFont100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4655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5968043">
    <w:abstractNumId w:val="0"/>
  </w:num>
  <w:num w:numId="3" w16cid:durableId="1986618493">
    <w:abstractNumId w:val="1"/>
  </w:num>
  <w:num w:numId="4" w16cid:durableId="796681491">
    <w:abstractNumId w:val="2"/>
  </w:num>
  <w:num w:numId="5" w16cid:durableId="1887597070">
    <w:abstractNumId w:val="7"/>
  </w:num>
  <w:num w:numId="6" w16cid:durableId="1124614343">
    <w:abstractNumId w:val="6"/>
  </w:num>
  <w:num w:numId="7" w16cid:durableId="1262303939">
    <w:abstractNumId w:val="4"/>
  </w:num>
  <w:num w:numId="8" w16cid:durableId="657541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FCF"/>
    <w:rsid w:val="00006DA0"/>
    <w:rsid w:val="00020193"/>
    <w:rsid w:val="00023994"/>
    <w:rsid w:val="000317B9"/>
    <w:rsid w:val="0003452F"/>
    <w:rsid w:val="00034CAE"/>
    <w:rsid w:val="00040A7B"/>
    <w:rsid w:val="00041CF7"/>
    <w:rsid w:val="00043880"/>
    <w:rsid w:val="00045FB1"/>
    <w:rsid w:val="00054D66"/>
    <w:rsid w:val="00064A67"/>
    <w:rsid w:val="00071958"/>
    <w:rsid w:val="000943DA"/>
    <w:rsid w:val="000947B7"/>
    <w:rsid w:val="000A3001"/>
    <w:rsid w:val="000A3548"/>
    <w:rsid w:val="000A628D"/>
    <w:rsid w:val="000B798E"/>
    <w:rsid w:val="000C3811"/>
    <w:rsid w:val="000F0616"/>
    <w:rsid w:val="000F1671"/>
    <w:rsid w:val="000F1D24"/>
    <w:rsid w:val="000F4FCD"/>
    <w:rsid w:val="00102A9E"/>
    <w:rsid w:val="00102C9C"/>
    <w:rsid w:val="0011239E"/>
    <w:rsid w:val="0011480B"/>
    <w:rsid w:val="00146E6E"/>
    <w:rsid w:val="00151B38"/>
    <w:rsid w:val="00155E48"/>
    <w:rsid w:val="0017233D"/>
    <w:rsid w:val="00180871"/>
    <w:rsid w:val="001828DC"/>
    <w:rsid w:val="00185A2C"/>
    <w:rsid w:val="001960B6"/>
    <w:rsid w:val="001C2FBB"/>
    <w:rsid w:val="001F7C6D"/>
    <w:rsid w:val="00200D53"/>
    <w:rsid w:val="00202C0D"/>
    <w:rsid w:val="00212B26"/>
    <w:rsid w:val="0022324C"/>
    <w:rsid w:val="00233F73"/>
    <w:rsid w:val="00251767"/>
    <w:rsid w:val="00260209"/>
    <w:rsid w:val="00265F93"/>
    <w:rsid w:val="00274E1B"/>
    <w:rsid w:val="002877CD"/>
    <w:rsid w:val="00292B38"/>
    <w:rsid w:val="002976B3"/>
    <w:rsid w:val="002976DA"/>
    <w:rsid w:val="002A4C29"/>
    <w:rsid w:val="002B1525"/>
    <w:rsid w:val="002C4EEF"/>
    <w:rsid w:val="002D26D3"/>
    <w:rsid w:val="002D31DC"/>
    <w:rsid w:val="002D5889"/>
    <w:rsid w:val="002E2341"/>
    <w:rsid w:val="002E68FF"/>
    <w:rsid w:val="00303EC3"/>
    <w:rsid w:val="003250F4"/>
    <w:rsid w:val="0033387F"/>
    <w:rsid w:val="0033699C"/>
    <w:rsid w:val="00342ED5"/>
    <w:rsid w:val="0034327A"/>
    <w:rsid w:val="00363E6A"/>
    <w:rsid w:val="00364699"/>
    <w:rsid w:val="00370B60"/>
    <w:rsid w:val="003753EC"/>
    <w:rsid w:val="00381C8B"/>
    <w:rsid w:val="003923F7"/>
    <w:rsid w:val="00396E64"/>
    <w:rsid w:val="003B4D41"/>
    <w:rsid w:val="003C6169"/>
    <w:rsid w:val="003D7E97"/>
    <w:rsid w:val="003E5022"/>
    <w:rsid w:val="003F0404"/>
    <w:rsid w:val="003F3CD4"/>
    <w:rsid w:val="003F3E21"/>
    <w:rsid w:val="003F5D32"/>
    <w:rsid w:val="003F5FE2"/>
    <w:rsid w:val="003F73D7"/>
    <w:rsid w:val="004078F6"/>
    <w:rsid w:val="004203B3"/>
    <w:rsid w:val="0042077B"/>
    <w:rsid w:val="004316B4"/>
    <w:rsid w:val="00450F15"/>
    <w:rsid w:val="00453997"/>
    <w:rsid w:val="00461AA4"/>
    <w:rsid w:val="00475F92"/>
    <w:rsid w:val="004815B9"/>
    <w:rsid w:val="004835CF"/>
    <w:rsid w:val="00485219"/>
    <w:rsid w:val="004A17C6"/>
    <w:rsid w:val="004A2F3A"/>
    <w:rsid w:val="004A70ED"/>
    <w:rsid w:val="004B4D4E"/>
    <w:rsid w:val="004C4951"/>
    <w:rsid w:val="004D4A47"/>
    <w:rsid w:val="004E16D1"/>
    <w:rsid w:val="004E1AEE"/>
    <w:rsid w:val="004E2CDB"/>
    <w:rsid w:val="004F032C"/>
    <w:rsid w:val="00506A1E"/>
    <w:rsid w:val="00524A11"/>
    <w:rsid w:val="00530A68"/>
    <w:rsid w:val="00537D81"/>
    <w:rsid w:val="00547347"/>
    <w:rsid w:val="005537E2"/>
    <w:rsid w:val="0055412D"/>
    <w:rsid w:val="00565B10"/>
    <w:rsid w:val="00573335"/>
    <w:rsid w:val="00574C19"/>
    <w:rsid w:val="00576330"/>
    <w:rsid w:val="005855F0"/>
    <w:rsid w:val="00586746"/>
    <w:rsid w:val="00597EE5"/>
    <w:rsid w:val="005B1B9E"/>
    <w:rsid w:val="005B2A32"/>
    <w:rsid w:val="005C32D5"/>
    <w:rsid w:val="005D1049"/>
    <w:rsid w:val="005D54BA"/>
    <w:rsid w:val="005D5984"/>
    <w:rsid w:val="005E2E9A"/>
    <w:rsid w:val="005E4844"/>
    <w:rsid w:val="005F5778"/>
    <w:rsid w:val="006032B4"/>
    <w:rsid w:val="00612DE2"/>
    <w:rsid w:val="006132DF"/>
    <w:rsid w:val="0061625B"/>
    <w:rsid w:val="00620CA3"/>
    <w:rsid w:val="0063387F"/>
    <w:rsid w:val="00635280"/>
    <w:rsid w:val="00665247"/>
    <w:rsid w:val="00676C80"/>
    <w:rsid w:val="006770FD"/>
    <w:rsid w:val="006815DE"/>
    <w:rsid w:val="00684A4F"/>
    <w:rsid w:val="006C159A"/>
    <w:rsid w:val="006C4859"/>
    <w:rsid w:val="006C7C7E"/>
    <w:rsid w:val="006D49D9"/>
    <w:rsid w:val="00701B9E"/>
    <w:rsid w:val="00703A33"/>
    <w:rsid w:val="0070407C"/>
    <w:rsid w:val="00705264"/>
    <w:rsid w:val="007229CF"/>
    <w:rsid w:val="00727F63"/>
    <w:rsid w:val="00732AAD"/>
    <w:rsid w:val="00734A84"/>
    <w:rsid w:val="00747541"/>
    <w:rsid w:val="00762BF4"/>
    <w:rsid w:val="007731F2"/>
    <w:rsid w:val="007859BA"/>
    <w:rsid w:val="007930A4"/>
    <w:rsid w:val="00797A6B"/>
    <w:rsid w:val="007D7A96"/>
    <w:rsid w:val="007E1F86"/>
    <w:rsid w:val="0081006D"/>
    <w:rsid w:val="008106BA"/>
    <w:rsid w:val="00816B2F"/>
    <w:rsid w:val="00817EDF"/>
    <w:rsid w:val="00822AAC"/>
    <w:rsid w:val="008266E0"/>
    <w:rsid w:val="00831680"/>
    <w:rsid w:val="008353C7"/>
    <w:rsid w:val="00864D55"/>
    <w:rsid w:val="008730E4"/>
    <w:rsid w:val="00874F61"/>
    <w:rsid w:val="00880CD4"/>
    <w:rsid w:val="00892130"/>
    <w:rsid w:val="0089351A"/>
    <w:rsid w:val="00895288"/>
    <w:rsid w:val="008B4C11"/>
    <w:rsid w:val="008B7EA4"/>
    <w:rsid w:val="008C2E0B"/>
    <w:rsid w:val="008C6129"/>
    <w:rsid w:val="008C6E11"/>
    <w:rsid w:val="008D28F0"/>
    <w:rsid w:val="008D6570"/>
    <w:rsid w:val="00910A8F"/>
    <w:rsid w:val="00925CA4"/>
    <w:rsid w:val="0092641B"/>
    <w:rsid w:val="00933D3C"/>
    <w:rsid w:val="00936423"/>
    <w:rsid w:val="009442AB"/>
    <w:rsid w:val="009653E2"/>
    <w:rsid w:val="00970F3B"/>
    <w:rsid w:val="009748FE"/>
    <w:rsid w:val="00981786"/>
    <w:rsid w:val="00985C62"/>
    <w:rsid w:val="00996483"/>
    <w:rsid w:val="009B11DD"/>
    <w:rsid w:val="009C1350"/>
    <w:rsid w:val="009C54A2"/>
    <w:rsid w:val="009C605F"/>
    <w:rsid w:val="009D3449"/>
    <w:rsid w:val="009E2294"/>
    <w:rsid w:val="009E3901"/>
    <w:rsid w:val="009E5A7D"/>
    <w:rsid w:val="009F2FE8"/>
    <w:rsid w:val="009F644E"/>
    <w:rsid w:val="00A04E11"/>
    <w:rsid w:val="00A23623"/>
    <w:rsid w:val="00A24D69"/>
    <w:rsid w:val="00A26CA8"/>
    <w:rsid w:val="00A30BFD"/>
    <w:rsid w:val="00A3409A"/>
    <w:rsid w:val="00A43034"/>
    <w:rsid w:val="00A61C90"/>
    <w:rsid w:val="00A6205C"/>
    <w:rsid w:val="00A84448"/>
    <w:rsid w:val="00A8463A"/>
    <w:rsid w:val="00AA2014"/>
    <w:rsid w:val="00AB0062"/>
    <w:rsid w:val="00AB436B"/>
    <w:rsid w:val="00AB783C"/>
    <w:rsid w:val="00AD1BC6"/>
    <w:rsid w:val="00AD7443"/>
    <w:rsid w:val="00AF0C62"/>
    <w:rsid w:val="00B04450"/>
    <w:rsid w:val="00B15247"/>
    <w:rsid w:val="00B22C1D"/>
    <w:rsid w:val="00B47327"/>
    <w:rsid w:val="00B5741D"/>
    <w:rsid w:val="00B57BC1"/>
    <w:rsid w:val="00B60AC2"/>
    <w:rsid w:val="00B61BB5"/>
    <w:rsid w:val="00B718EC"/>
    <w:rsid w:val="00B73279"/>
    <w:rsid w:val="00B73343"/>
    <w:rsid w:val="00B75FD2"/>
    <w:rsid w:val="00B8063F"/>
    <w:rsid w:val="00B83947"/>
    <w:rsid w:val="00B93FCF"/>
    <w:rsid w:val="00B96510"/>
    <w:rsid w:val="00BA24D6"/>
    <w:rsid w:val="00BA6A05"/>
    <w:rsid w:val="00BB2A0F"/>
    <w:rsid w:val="00BB7B70"/>
    <w:rsid w:val="00BC665D"/>
    <w:rsid w:val="00BE4BFC"/>
    <w:rsid w:val="00C0440F"/>
    <w:rsid w:val="00C12F05"/>
    <w:rsid w:val="00C15EAA"/>
    <w:rsid w:val="00C17328"/>
    <w:rsid w:val="00C24032"/>
    <w:rsid w:val="00C405A7"/>
    <w:rsid w:val="00C41CC8"/>
    <w:rsid w:val="00C43FBA"/>
    <w:rsid w:val="00C53280"/>
    <w:rsid w:val="00C53DAD"/>
    <w:rsid w:val="00C5539C"/>
    <w:rsid w:val="00C5698E"/>
    <w:rsid w:val="00C61A72"/>
    <w:rsid w:val="00C667E0"/>
    <w:rsid w:val="00C82DAA"/>
    <w:rsid w:val="00C86AE4"/>
    <w:rsid w:val="00CA0655"/>
    <w:rsid w:val="00CB1465"/>
    <w:rsid w:val="00CC1BFA"/>
    <w:rsid w:val="00CC5377"/>
    <w:rsid w:val="00CD3A28"/>
    <w:rsid w:val="00CE0084"/>
    <w:rsid w:val="00CE1EA1"/>
    <w:rsid w:val="00CF2147"/>
    <w:rsid w:val="00D0004C"/>
    <w:rsid w:val="00D027A3"/>
    <w:rsid w:val="00D0408C"/>
    <w:rsid w:val="00D1502E"/>
    <w:rsid w:val="00D24954"/>
    <w:rsid w:val="00D31D57"/>
    <w:rsid w:val="00D3395A"/>
    <w:rsid w:val="00D50C79"/>
    <w:rsid w:val="00D52BE9"/>
    <w:rsid w:val="00D5646C"/>
    <w:rsid w:val="00D57E17"/>
    <w:rsid w:val="00D60EB0"/>
    <w:rsid w:val="00D63A62"/>
    <w:rsid w:val="00D817BA"/>
    <w:rsid w:val="00D96258"/>
    <w:rsid w:val="00DA5CDC"/>
    <w:rsid w:val="00DB6955"/>
    <w:rsid w:val="00DC64BE"/>
    <w:rsid w:val="00DD18C5"/>
    <w:rsid w:val="00DD3775"/>
    <w:rsid w:val="00DD50C9"/>
    <w:rsid w:val="00DD79F8"/>
    <w:rsid w:val="00DF106E"/>
    <w:rsid w:val="00DF3048"/>
    <w:rsid w:val="00E06D88"/>
    <w:rsid w:val="00E1444C"/>
    <w:rsid w:val="00E149F4"/>
    <w:rsid w:val="00E20950"/>
    <w:rsid w:val="00E24569"/>
    <w:rsid w:val="00E35DC6"/>
    <w:rsid w:val="00E41769"/>
    <w:rsid w:val="00E44C97"/>
    <w:rsid w:val="00E63887"/>
    <w:rsid w:val="00E66D67"/>
    <w:rsid w:val="00E76BE3"/>
    <w:rsid w:val="00E84AD8"/>
    <w:rsid w:val="00E86467"/>
    <w:rsid w:val="00EA39D4"/>
    <w:rsid w:val="00EA6D7C"/>
    <w:rsid w:val="00EB0389"/>
    <w:rsid w:val="00ED3583"/>
    <w:rsid w:val="00EE129A"/>
    <w:rsid w:val="00F12A67"/>
    <w:rsid w:val="00F150D8"/>
    <w:rsid w:val="00F156F6"/>
    <w:rsid w:val="00F169F2"/>
    <w:rsid w:val="00F170D0"/>
    <w:rsid w:val="00F52D25"/>
    <w:rsid w:val="00F5635A"/>
    <w:rsid w:val="00F60B36"/>
    <w:rsid w:val="00F61402"/>
    <w:rsid w:val="00F630E8"/>
    <w:rsid w:val="00F64255"/>
    <w:rsid w:val="00F90373"/>
    <w:rsid w:val="00F9058C"/>
    <w:rsid w:val="00F90683"/>
    <w:rsid w:val="00FA072C"/>
    <w:rsid w:val="00FA5FDA"/>
    <w:rsid w:val="00FB0B04"/>
    <w:rsid w:val="00FC217B"/>
    <w:rsid w:val="00FC5F76"/>
    <w:rsid w:val="00FC628F"/>
    <w:rsid w:val="00FD2C66"/>
    <w:rsid w:val="00FD334B"/>
    <w:rsid w:val="00FD7CC2"/>
    <w:rsid w:val="00FE055C"/>
    <w:rsid w:val="00FE76E0"/>
    <w:rsid w:val="00FF0360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FBEA"/>
  <w15:docId w15:val="{17AEF284-9C3A-4745-A18D-41573F00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uiPriority w:val="22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headertext">
    <w:name w:val="header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 Знак"/>
    <w:basedOn w:val="a"/>
    <w:rsid w:val="00F12A6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0">
    <w:name w:val="Знак Знак"/>
    <w:basedOn w:val="a"/>
    <w:rsid w:val="00703A3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1">
    <w:name w:val="Знак Знак"/>
    <w:basedOn w:val="a"/>
    <w:rsid w:val="00B839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2">
    <w:name w:val="FollowedHyperlink"/>
    <w:basedOn w:val="a0"/>
    <w:uiPriority w:val="99"/>
    <w:semiHidden/>
    <w:unhideWhenUsed/>
    <w:rsid w:val="004203B3"/>
    <w:rPr>
      <w:color w:val="954F72" w:themeColor="followedHyperlink"/>
      <w:u w:val="single"/>
    </w:rPr>
  </w:style>
  <w:style w:type="paragraph" w:customStyle="1" w:styleId="Default">
    <w:name w:val="Default"/>
    <w:rsid w:val="00FC217B"/>
    <w:pPr>
      <w:autoSpaceDE w:val="0"/>
      <w:autoSpaceDN w:val="0"/>
      <w:adjustRightInd w:val="0"/>
      <w:spacing w:line="240" w:lineRule="auto"/>
    </w:pPr>
    <w:rPr>
      <w:rFonts w:ascii="Times New Roman" w:eastAsia="Arial Unicode MS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zo.tv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zo.t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76ED2B2BF64CA8A0F56E98C43E4C415AB2522E2ACC9FF68765CA05960XDJ3J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2026-05-04T06:36:00Z</cp:lastPrinted>
  <dcterms:created xsi:type="dcterms:W3CDTF">2026-03-03T12:49:00Z</dcterms:created>
  <dcterms:modified xsi:type="dcterms:W3CDTF">2026-05-04T06:38:00Z</dcterms:modified>
</cp:coreProperties>
</file>