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58B5" w14:textId="77777777" w:rsidR="004E16D1" w:rsidRPr="004E16D1" w:rsidRDefault="004E16D1" w:rsidP="004E16D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page_2_0"/>
      <w:r w:rsidRPr="004E16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7876B" wp14:editId="65F2D07C">
            <wp:extent cx="641350" cy="798195"/>
            <wp:effectExtent l="0" t="0" r="6350" b="1905"/>
            <wp:docPr id="218" name="Рисунок 218" descr="Герб_М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МР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EF7F" w14:textId="77777777" w:rsidR="004E16D1" w:rsidRPr="004E16D1" w:rsidRDefault="004E16D1" w:rsidP="004E16D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>А Д М И Н И С Т Р А Ц И Я</w:t>
      </w:r>
    </w:p>
    <w:p w14:paraId="06B5A984" w14:textId="77777777" w:rsidR="004E16D1" w:rsidRPr="004E16D1" w:rsidRDefault="004E16D1" w:rsidP="004E16D1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М А К С А Т И Х И Н С К О Г О   </w:t>
      </w:r>
    </w:p>
    <w:p w14:paraId="0234E048" w14:textId="77777777" w:rsidR="004E16D1" w:rsidRPr="004E16D1" w:rsidRDefault="004E16D1" w:rsidP="004E16D1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М У Н И Ц И П А Л Ь Н О Г О   </w:t>
      </w:r>
      <w:proofErr w:type="spellStart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proofErr w:type="spellEnd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 К Р У Г А </w:t>
      </w:r>
    </w:p>
    <w:p w14:paraId="418CEDE4" w14:textId="77777777" w:rsidR="004E16D1" w:rsidRPr="004E16D1" w:rsidRDefault="004E16D1" w:rsidP="004E16D1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Т В Е Р С К О </w:t>
      </w:r>
      <w:proofErr w:type="gramStart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>Й  О</w:t>
      </w:r>
      <w:proofErr w:type="gramEnd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 Б Л А С Т И</w:t>
      </w:r>
    </w:p>
    <w:p w14:paraId="568F2576" w14:textId="77777777" w:rsidR="004E16D1" w:rsidRPr="004E16D1" w:rsidRDefault="004E16D1" w:rsidP="004E16D1">
      <w:pPr>
        <w:rPr>
          <w:rFonts w:ascii="Times New Roman" w:hAnsi="Times New Roman" w:cs="Times New Roman"/>
          <w:sz w:val="24"/>
          <w:szCs w:val="24"/>
        </w:rPr>
      </w:pPr>
    </w:p>
    <w:p w14:paraId="4C9D0458" w14:textId="77777777" w:rsidR="004E16D1" w:rsidRPr="004E16D1" w:rsidRDefault="004E16D1" w:rsidP="004E16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6D1">
        <w:rPr>
          <w:rFonts w:ascii="Times New Roman" w:hAnsi="Times New Roman" w:cs="Times New Roman"/>
          <w:b/>
          <w:sz w:val="24"/>
          <w:szCs w:val="24"/>
        </w:rPr>
        <w:t>П О С Т А Н О В Л Е Н И Е</w:t>
      </w:r>
    </w:p>
    <w:p w14:paraId="6388F976" w14:textId="0A30A2FA" w:rsidR="004E16D1" w:rsidRPr="00996483" w:rsidRDefault="009C1350" w:rsidP="004E16D1">
      <w:pPr>
        <w:jc w:val="both"/>
        <w:rPr>
          <w:rFonts w:ascii="Times New Roman" w:hAnsi="Times New Roman" w:cs="Times New Roman"/>
          <w:sz w:val="24"/>
          <w:szCs w:val="24"/>
        </w:rPr>
      </w:pPr>
      <w:r w:rsidRPr="00996483">
        <w:rPr>
          <w:rFonts w:ascii="Times New Roman" w:hAnsi="Times New Roman" w:cs="Times New Roman"/>
          <w:sz w:val="24"/>
          <w:szCs w:val="24"/>
        </w:rPr>
        <w:t>От ______</w:t>
      </w:r>
      <w:r w:rsidR="004E16D1" w:rsidRPr="00996483">
        <w:rPr>
          <w:rFonts w:ascii="Times New Roman" w:hAnsi="Times New Roman" w:cs="Times New Roman"/>
          <w:sz w:val="24"/>
          <w:szCs w:val="24"/>
        </w:rPr>
        <w:t>202</w:t>
      </w:r>
      <w:r w:rsidR="00864D55" w:rsidRPr="00996483">
        <w:rPr>
          <w:rFonts w:ascii="Times New Roman" w:hAnsi="Times New Roman" w:cs="Times New Roman"/>
          <w:sz w:val="24"/>
          <w:szCs w:val="24"/>
        </w:rPr>
        <w:t>6</w:t>
      </w:r>
      <w:r w:rsidR="004E16D1" w:rsidRPr="00996483">
        <w:rPr>
          <w:rFonts w:ascii="Times New Roman" w:hAnsi="Times New Roman" w:cs="Times New Roman"/>
          <w:sz w:val="24"/>
          <w:szCs w:val="24"/>
        </w:rPr>
        <w:t xml:space="preserve"> </w:t>
      </w:r>
      <w:r w:rsidR="003923F7" w:rsidRPr="00996483">
        <w:rPr>
          <w:rFonts w:ascii="Times New Roman" w:hAnsi="Times New Roman" w:cs="Times New Roman"/>
          <w:sz w:val="24"/>
          <w:szCs w:val="24"/>
        </w:rPr>
        <w:t>г.</w:t>
      </w:r>
      <w:r w:rsidR="004E16D1" w:rsidRPr="0099648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  <w:t xml:space="preserve">        № ____-па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AB783C" w:rsidRPr="00996483" w14:paraId="68CF2A49" w14:textId="77777777" w:rsidTr="008170F6">
        <w:trPr>
          <w:trHeight w:val="1568"/>
        </w:trPr>
        <w:tc>
          <w:tcPr>
            <w:tcW w:w="5070" w:type="dxa"/>
            <w:hideMark/>
          </w:tcPr>
          <w:p w14:paraId="0B4B74DE" w14:textId="63514AA3" w:rsidR="00AB783C" w:rsidRPr="00996483" w:rsidRDefault="00AB783C" w:rsidP="008170F6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648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 внесении изменений и дополнений в административный регламент по предоставлению муниципальной услуги</w:t>
            </w:r>
            <w:r w:rsidR="004203B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4203B3" w:rsidRPr="00996483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ar-SA"/>
              </w:rPr>
              <w:t>«</w:t>
            </w:r>
            <w:r w:rsidR="004203B3" w:rsidRPr="00996483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в собственность граждан жилых помещений муниципального жилищного фонда Максатихинского муниципального округа Тверской </w:t>
            </w:r>
            <w:proofErr w:type="gramStart"/>
            <w:r w:rsidR="004203B3" w:rsidRPr="00996483">
              <w:rPr>
                <w:rFonts w:ascii="Times New Roman" w:hAnsi="Times New Roman" w:cs="Times New Roman"/>
                <w:sz w:val="24"/>
                <w:szCs w:val="24"/>
              </w:rPr>
              <w:t>области  в</w:t>
            </w:r>
            <w:proofErr w:type="gramEnd"/>
            <w:r w:rsidR="004203B3" w:rsidRPr="00996483">
              <w:rPr>
                <w:rFonts w:ascii="Times New Roman" w:hAnsi="Times New Roman" w:cs="Times New Roman"/>
                <w:sz w:val="24"/>
                <w:szCs w:val="24"/>
              </w:rPr>
              <w:t xml:space="preserve"> порядке приватизации»</w:t>
            </w:r>
          </w:p>
        </w:tc>
      </w:tr>
    </w:tbl>
    <w:p w14:paraId="6E9610DA" w14:textId="77777777" w:rsidR="00AB783C" w:rsidRPr="00996483" w:rsidRDefault="00AB783C" w:rsidP="00AB783C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</w:p>
    <w:p w14:paraId="0E116F56" w14:textId="3619FE6E" w:rsidR="00AB783C" w:rsidRPr="00996483" w:rsidRDefault="00AB783C" w:rsidP="00AB783C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В соответствии с </w:t>
      </w:r>
      <w:r w:rsidRPr="00996483">
        <w:rPr>
          <w:rFonts w:ascii="Times New Roman" w:hAnsi="Times New Roman" w:cs="Times New Roman"/>
          <w:sz w:val="24"/>
          <w:szCs w:val="24"/>
        </w:rPr>
        <w:t>Конституцией Российской Федерации, Жилищным кодексом Российской Федерации,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4203B3">
        <w:rPr>
          <w:rFonts w:ascii="Times New Roman" w:hAnsi="Times New Roman" w:cs="Times New Roman"/>
          <w:sz w:val="24"/>
          <w:szCs w:val="24"/>
        </w:rPr>
        <w:t xml:space="preserve">Федеральным законом </w:t>
      </w:r>
      <w:r w:rsidR="004203B3" w:rsidRPr="00110E4A">
        <w:rPr>
          <w:rFonts w:ascii="Times New Roman" w:hAnsi="Times New Roman" w:cs="Times New Roman"/>
          <w:sz w:val="24"/>
          <w:szCs w:val="24"/>
        </w:rPr>
        <w:t xml:space="preserve">от 20.03.2025 </w:t>
      </w:r>
      <w:r w:rsidR="004203B3">
        <w:rPr>
          <w:rFonts w:ascii="Times New Roman" w:hAnsi="Times New Roman" w:cs="Times New Roman"/>
          <w:sz w:val="24"/>
          <w:szCs w:val="24"/>
        </w:rPr>
        <w:t>№</w:t>
      </w:r>
      <w:r w:rsidR="004203B3" w:rsidRPr="00110E4A">
        <w:rPr>
          <w:rFonts w:ascii="Times New Roman" w:hAnsi="Times New Roman" w:cs="Times New Roman"/>
          <w:sz w:val="24"/>
          <w:szCs w:val="24"/>
        </w:rPr>
        <w:t xml:space="preserve"> 33-ФЗ </w:t>
      </w:r>
      <w:r w:rsidR="004203B3">
        <w:rPr>
          <w:rFonts w:ascii="Times New Roman" w:hAnsi="Times New Roman" w:cs="Times New Roman"/>
          <w:sz w:val="24"/>
          <w:szCs w:val="24"/>
        </w:rPr>
        <w:t>«</w:t>
      </w:r>
      <w:r w:rsidR="004203B3" w:rsidRPr="00110E4A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единой системе публичной власти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»,  Федеральным </w:t>
      </w:r>
      <w:hyperlink r:id="rId6" w:history="1">
        <w:r w:rsidRPr="00996483">
          <w:rPr>
            <w:rFonts w:ascii="Times New Roman" w:eastAsia="MS Mincho" w:hAnsi="Times New Roman" w:cs="Times New Roman"/>
            <w:sz w:val="24"/>
            <w:szCs w:val="24"/>
            <w:lang w:eastAsia="ar-SA"/>
          </w:rPr>
          <w:t>законом</w:t>
        </w:r>
      </w:hyperlink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от 27.07.2010 года № </w:t>
      </w:r>
      <w:r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>210-ФЗ «Об организации предоставления государственных и муниципальных услуг»,</w:t>
      </w:r>
      <w:r w:rsidR="004203B3"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Постановлением Правительства РФ от 20 июля 2021 г. № 1228</w:t>
      </w:r>
      <w:r w:rsidR="004203B3"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br/>
        <w:t xml:space="preserve">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>постановлением администрации Максатихинского муниципального округа от 14.08.2023 года № 426-па «О порядке разработки и утверждения административных регламентов предоставления муниципальных услуг администрации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Максатихинского муниципального округа», </w:t>
      </w:r>
      <w:r w:rsidRPr="00996483">
        <w:rPr>
          <w:rFonts w:ascii="Times New Roman" w:hAnsi="Times New Roman" w:cs="Times New Roman"/>
          <w:sz w:val="24"/>
          <w:szCs w:val="24"/>
        </w:rPr>
        <w:t>с целью приведения в соответствие административного регламента предоставления муниципальной услуги с нормами действующего законодательства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>, администрация Максатихинского муниципального округа Тверской области</w:t>
      </w:r>
    </w:p>
    <w:p w14:paraId="7E7FE54D" w14:textId="77777777" w:rsidR="00AB783C" w:rsidRPr="00996483" w:rsidRDefault="00AB783C" w:rsidP="00AB783C">
      <w:pPr>
        <w:widowControl w:val="0"/>
        <w:autoSpaceDE w:val="0"/>
        <w:autoSpaceDN w:val="0"/>
        <w:adjustRightInd w:val="0"/>
        <w:ind w:firstLine="708"/>
        <w:jc w:val="center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>ПОСТАНОВЛЯЕТ:</w:t>
      </w:r>
    </w:p>
    <w:p w14:paraId="3071450B" w14:textId="6C6F30D8" w:rsidR="00AB783C" w:rsidRPr="00996483" w:rsidRDefault="00AB783C" w:rsidP="00C43FB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Внести изменения и </w:t>
      </w:r>
      <w:proofErr w:type="gramStart"/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>дополнения  в</w:t>
      </w:r>
      <w:proofErr w:type="gramEnd"/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Административный регламент предоставления муниципальной услуги </w:t>
      </w:r>
      <w:r w:rsidR="00F12A67" w:rsidRPr="00996483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>«</w:t>
      </w:r>
      <w:r w:rsidR="00F12A67" w:rsidRPr="00996483">
        <w:rPr>
          <w:rFonts w:ascii="Times New Roman" w:hAnsi="Times New Roman" w:cs="Times New Roman"/>
          <w:sz w:val="24"/>
          <w:szCs w:val="24"/>
        </w:rPr>
        <w:t>Передача в собственность граждан жилых помещений муниципального жилищного фонда Максатихинского муниципального округа Тверской области  в порядке приватизации»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, утвержденный постановлением администрации Максатихинского муниципального округа Тверской области </w:t>
      </w:r>
      <w:r w:rsidR="004203B3"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>14.05.2024 г. № 328-па</w:t>
      </w:r>
      <w:r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>:</w:t>
      </w:r>
    </w:p>
    <w:p w14:paraId="0472951C" w14:textId="5A85C11A" w:rsidR="00AA2014" w:rsidRPr="00996483" w:rsidRDefault="00996483" w:rsidP="00C43FBA">
      <w:pPr>
        <w:widowControl w:val="0"/>
        <w:spacing w:line="240" w:lineRule="auto"/>
        <w:ind w:right="-145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11239E" w:rsidRPr="00996483"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 w:rsidR="00D60EB0" w:rsidRPr="009964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64D55" w:rsidRPr="009964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81006D" w:rsidRPr="00996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 w:rsidR="00AA2014" w:rsidRPr="00996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здел III</w:t>
      </w:r>
      <w:r w:rsidR="00AA2014"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D3395A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Административного регламента «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Состав</w:t>
      </w:r>
      <w:r w:rsidR="00AA2014"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последовательность и сроки выполнения административных</w:t>
      </w:r>
      <w:r w:rsidR="00AA2014" w:rsidRPr="009964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 xml:space="preserve">процедур </w:t>
      </w:r>
      <w:r w:rsidR="00D60EB0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(де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йствий</w:t>
      </w:r>
      <w:r w:rsidR="00AA2014"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), 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требования к порядку их выполнения</w:t>
      </w:r>
      <w:r w:rsidR="00AA2014"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 xml:space="preserve">в том числе особенности выполнения </w:t>
      </w:r>
      <w:r w:rsidR="00D60EB0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а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дминистративных процедур в электронной форме»</w:t>
      </w:r>
      <w:r w:rsidR="00F12A67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 xml:space="preserve"> </w:t>
      </w:r>
      <w:r w:rsidR="00D60EB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 xml:space="preserve">дополнить </w:t>
      </w:r>
      <w:r w:rsidR="00676C8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под</w:t>
      </w:r>
      <w:r w:rsidR="00D60EB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раздел</w:t>
      </w:r>
      <w:r w:rsidR="0081006D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ом</w:t>
      </w:r>
      <w:r w:rsidR="00D60EB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 xml:space="preserve"> следующего </w:t>
      </w:r>
      <w:r w:rsidR="00AA2014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содержания:</w:t>
      </w:r>
    </w:p>
    <w:p w14:paraId="4610C9FB" w14:textId="71955BF3" w:rsidR="00864D55" w:rsidRPr="00996483" w:rsidRDefault="00E06D88" w:rsidP="00C43FBA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996483">
        <w:rPr>
          <w:b/>
          <w:bCs/>
        </w:rPr>
        <w:t>«</w:t>
      </w:r>
      <w:r w:rsidR="00864D55" w:rsidRPr="00996483">
        <w:rPr>
          <w:b/>
          <w:bCs/>
        </w:rPr>
        <w:t>Способы информирования заявителя об изменении статуса</w:t>
      </w:r>
    </w:p>
    <w:p w14:paraId="0D2179C7" w14:textId="291157B5" w:rsidR="00864D55" w:rsidRPr="00996483" w:rsidRDefault="00864D55" w:rsidP="00C43FBA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996483">
        <w:rPr>
          <w:b/>
          <w:bCs/>
        </w:rPr>
        <w:t>рассмотрения заявления</w:t>
      </w:r>
      <w:r w:rsidR="00C43FBA" w:rsidRPr="00996483">
        <w:rPr>
          <w:b/>
          <w:bCs/>
        </w:rPr>
        <w:t>.</w:t>
      </w:r>
    </w:p>
    <w:p w14:paraId="584987BB" w14:textId="6C0C4623" w:rsidR="00864D55" w:rsidRPr="00996483" w:rsidRDefault="000C3811" w:rsidP="000C3811">
      <w:pPr>
        <w:pStyle w:val="headertext"/>
        <w:spacing w:before="0" w:beforeAutospacing="0" w:after="0" w:afterAutospacing="0"/>
        <w:jc w:val="both"/>
        <w:textAlignment w:val="baseline"/>
      </w:pPr>
      <w:r w:rsidRPr="00996483">
        <w:t xml:space="preserve">            3.13. </w:t>
      </w:r>
      <w:r w:rsidR="00864D55" w:rsidRPr="00996483">
        <w:t>Перечень способов информирования заявителя об изменении статуса рассмотрения заявления:</w:t>
      </w:r>
    </w:p>
    <w:p w14:paraId="1557C45C" w14:textId="0BE46C42" w:rsidR="00C667E0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а) при личном обращении в уполномоченный орган;</w:t>
      </w:r>
    </w:p>
    <w:p w14:paraId="17E8F2DE" w14:textId="598749AF" w:rsidR="00864D55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б</w:t>
      </w:r>
      <w:r w:rsidR="00864D55" w:rsidRPr="00996483">
        <w:t>) посредством Е</w:t>
      </w:r>
      <w:r w:rsidR="00C43FBA" w:rsidRPr="00996483">
        <w:t>ПГУ</w:t>
      </w:r>
      <w:r w:rsidR="00864D55" w:rsidRPr="00996483">
        <w:t>;</w:t>
      </w:r>
    </w:p>
    <w:p w14:paraId="78189CCF" w14:textId="77777777" w:rsidR="00C667E0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в</w:t>
      </w:r>
      <w:r w:rsidR="00864D55" w:rsidRPr="00996483">
        <w:t>) посредством почтовой связи</w:t>
      </w:r>
      <w:r w:rsidRPr="00996483">
        <w:t>;</w:t>
      </w:r>
    </w:p>
    <w:p w14:paraId="31961F5A" w14:textId="10674C40" w:rsidR="00FF13AF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г) посредством телефонной связи</w:t>
      </w:r>
      <w:r w:rsidR="00996483">
        <w:t>»</w:t>
      </w:r>
      <w:r w:rsidR="00864D55" w:rsidRPr="00996483">
        <w:t>.</w:t>
      </w:r>
    </w:p>
    <w:p w14:paraId="1F22B4AB" w14:textId="656C0296" w:rsidR="00703A33" w:rsidRPr="00996483" w:rsidRDefault="00C43FBA" w:rsidP="00C43FBA">
      <w:pPr>
        <w:pStyle w:val="headertext"/>
        <w:spacing w:before="0" w:beforeAutospacing="0" w:after="0" w:afterAutospacing="0"/>
        <w:jc w:val="both"/>
        <w:textAlignment w:val="baseline"/>
      </w:pPr>
      <w:r w:rsidRPr="00996483">
        <w:lastRenderedPageBreak/>
        <w:t xml:space="preserve">           </w:t>
      </w:r>
      <w:r w:rsidR="00762BF4" w:rsidRPr="00996483">
        <w:t xml:space="preserve">1.2. Дополнить </w:t>
      </w:r>
      <w:proofErr w:type="spellStart"/>
      <w:r w:rsidR="00703A33" w:rsidRPr="00996483">
        <w:t>п.п</w:t>
      </w:r>
      <w:proofErr w:type="spellEnd"/>
      <w:r w:rsidR="00703A33" w:rsidRPr="00996483">
        <w:t xml:space="preserve">. 3.1. </w:t>
      </w:r>
      <w:r w:rsidR="00D96258" w:rsidRPr="00996483">
        <w:t xml:space="preserve">подраздела </w:t>
      </w:r>
      <w:bookmarkStart w:id="1" w:name="bookmark18"/>
      <w:r w:rsidR="00703A33" w:rsidRPr="00996483">
        <w:t>«</w:t>
      </w:r>
      <w:r w:rsidR="00703A33" w:rsidRPr="00996483">
        <w:rPr>
          <w:rFonts w:eastAsia="Arial Unicode MS"/>
          <w:b/>
          <w:bCs/>
          <w:color w:val="000000"/>
          <w:shd w:val="clear" w:color="auto" w:fill="FFFFFF"/>
        </w:rPr>
        <w:t>Исчерпывающий перечень административных процедур</w:t>
      </w:r>
      <w:bookmarkEnd w:id="1"/>
      <w:r w:rsidR="00703A33" w:rsidRPr="00996483">
        <w:rPr>
          <w:rFonts w:eastAsia="Arial Unicode MS"/>
          <w:b/>
          <w:bCs/>
          <w:color w:val="000000"/>
          <w:shd w:val="clear" w:color="auto" w:fill="FFFFFF"/>
        </w:rPr>
        <w:t>»</w:t>
      </w:r>
      <w:r w:rsidR="00703A33" w:rsidRPr="00996483">
        <w:rPr>
          <w:rFonts w:eastAsia="Arial Unicode MS"/>
          <w:color w:val="000000"/>
          <w:shd w:val="clear" w:color="auto" w:fill="FFFFFF"/>
        </w:rPr>
        <w:t xml:space="preserve"> административного регламента абзацем следующего содержания</w:t>
      </w:r>
      <w:r w:rsidR="00FF13AF" w:rsidRPr="00996483">
        <w:rPr>
          <w:rFonts w:eastAsia="Arial Unicode MS"/>
          <w:color w:val="000000"/>
          <w:shd w:val="clear" w:color="auto" w:fill="FFFFFF"/>
        </w:rPr>
        <w:t>:</w:t>
      </w:r>
      <w:r w:rsidR="00703A33" w:rsidRPr="00996483">
        <w:rPr>
          <w:rFonts w:eastAsia="Arial Unicode MS"/>
          <w:color w:val="000000"/>
          <w:shd w:val="clear" w:color="auto" w:fill="FFFFFF"/>
        </w:rPr>
        <w:t xml:space="preserve"> </w:t>
      </w:r>
    </w:p>
    <w:p w14:paraId="6196757A" w14:textId="1CD29872" w:rsidR="00FF13AF" w:rsidRPr="00996483" w:rsidRDefault="00703A33" w:rsidP="00C43FBA">
      <w:pPr>
        <w:pStyle w:val="headertext"/>
        <w:shd w:val="clear" w:color="auto" w:fill="FFFFFF"/>
        <w:spacing w:before="0" w:beforeAutospacing="0" w:after="0" w:afterAutospacing="0"/>
        <w:ind w:firstLine="720"/>
        <w:jc w:val="both"/>
        <w:textAlignment w:val="baseline"/>
      </w:pPr>
      <w:r w:rsidRPr="00996483">
        <w:t>«</w:t>
      </w:r>
      <w:r w:rsidR="00FF13AF" w:rsidRPr="00996483">
        <w:rPr>
          <w:rFonts w:eastAsia="Arial Unicode MS"/>
          <w:color w:val="000000"/>
          <w:shd w:val="clear" w:color="auto" w:fill="FFFFFF"/>
        </w:rPr>
        <w:t xml:space="preserve">По результатам </w:t>
      </w:r>
      <w:r w:rsidR="00762BF4" w:rsidRPr="00996483">
        <w:t>предоставления муниципальной услуги</w:t>
      </w:r>
      <w:r w:rsidR="00FF13AF" w:rsidRPr="00996483">
        <w:t xml:space="preserve"> необходимость формирования реестровой записи в специализированной информационной системе отсутствует»</w:t>
      </w:r>
      <w:r w:rsidR="00996483">
        <w:t>.</w:t>
      </w:r>
    </w:p>
    <w:p w14:paraId="68A30A10" w14:textId="77777777" w:rsidR="00996483" w:rsidRDefault="00996483" w:rsidP="00C43FBA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078980B" w14:textId="562F1E1C" w:rsidR="00635280" w:rsidRPr="00996483" w:rsidRDefault="00635280" w:rsidP="00C43FBA">
      <w:pPr>
        <w:widowControl w:val="0"/>
        <w:spacing w:line="239" w:lineRule="auto"/>
        <w:ind w:right="220" w:firstLine="720"/>
        <w:jc w:val="both"/>
        <w:rPr>
          <w:rFonts w:ascii="Times New Roman" w:eastAsia="XJOIS+CairoFont431" w:hAnsi="Times New Roman" w:cs="Times New Roman"/>
          <w:color w:val="000000"/>
          <w:sz w:val="24"/>
          <w:szCs w:val="24"/>
        </w:rPr>
      </w:pPr>
      <w:r w:rsidRPr="00996483">
        <w:rPr>
          <w:rFonts w:ascii="Times New Roman" w:hAnsi="Times New Roman" w:cs="Times New Roman"/>
          <w:sz w:val="24"/>
          <w:szCs w:val="24"/>
        </w:rPr>
        <w:t xml:space="preserve">1.3. Дополнить п. 2.20. </w:t>
      </w:r>
      <w:r w:rsidR="00D96258" w:rsidRPr="00996483">
        <w:rPr>
          <w:rFonts w:ascii="Times New Roman" w:hAnsi="Times New Roman" w:cs="Times New Roman"/>
          <w:sz w:val="24"/>
          <w:szCs w:val="24"/>
        </w:rPr>
        <w:t xml:space="preserve">подраздела </w:t>
      </w:r>
      <w:r w:rsidRPr="0099648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Требования к помещениям</w:t>
      </w:r>
      <w:r w:rsidRPr="00996483">
        <w:rPr>
          <w:rFonts w:ascii="Times New Roman" w:eastAsia="JHMWG+CairoFont430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в которых предоставляется муниципальная</w:t>
      </w:r>
      <w:r w:rsidRPr="009964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услуга»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 подпунктом 2.20.1. следующего содержания</w:t>
      </w:r>
      <w:r w:rsidR="00C43FBA"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:</w:t>
      </w:r>
    </w:p>
    <w:p w14:paraId="44E270FE" w14:textId="2DEBA739" w:rsidR="00FF13AF" w:rsidRPr="00996483" w:rsidRDefault="00635280" w:rsidP="00C43FBA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«2.20.1.  </w:t>
      </w:r>
      <w:r w:rsidR="00FF13AF" w:rsidRPr="00996483">
        <w:rPr>
          <w:rFonts w:ascii="Times New Roman" w:hAnsi="Times New Roman" w:cs="Times New Roman"/>
          <w:sz w:val="24"/>
          <w:szCs w:val="24"/>
        </w:rPr>
        <w:t xml:space="preserve">Перечень требований к помещениям, в которых предоставляется муниципальная услуга, размещён на официальном сайте </w:t>
      </w:r>
      <w:r w:rsidRPr="00996483">
        <w:rPr>
          <w:rFonts w:ascii="Times New Roman" w:hAnsi="Times New Roman" w:cs="Times New Roman"/>
          <w:sz w:val="24"/>
          <w:szCs w:val="24"/>
        </w:rPr>
        <w:t>администрации Максатихинского муниципального округа (</w:t>
      </w:r>
      <w:hyperlink r:id="rId7" w:history="1"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maksatiha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adm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96483">
        <w:rPr>
          <w:rFonts w:ascii="Times New Roman" w:hAnsi="Times New Roman" w:cs="Times New Roman"/>
          <w:sz w:val="24"/>
          <w:szCs w:val="24"/>
        </w:rPr>
        <w:t>) и</w:t>
      </w:r>
      <w:r w:rsidR="00FF13AF" w:rsidRPr="00996483">
        <w:rPr>
          <w:rFonts w:ascii="Times New Roman" w:hAnsi="Times New Roman" w:cs="Times New Roman"/>
          <w:sz w:val="24"/>
          <w:szCs w:val="24"/>
        </w:rPr>
        <w:t xml:space="preserve"> на ЕПГУ</w:t>
      </w:r>
      <w:r w:rsidR="00C43FBA" w:rsidRPr="00996483">
        <w:rPr>
          <w:rFonts w:ascii="Times New Roman" w:hAnsi="Times New Roman" w:cs="Times New Roman"/>
          <w:sz w:val="24"/>
          <w:szCs w:val="24"/>
        </w:rPr>
        <w:t>»</w:t>
      </w:r>
      <w:r w:rsidR="00FF13AF" w:rsidRPr="009964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F88F22" w14:textId="77777777" w:rsidR="00996483" w:rsidRDefault="00996483" w:rsidP="00C43FBA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A49BA00" w14:textId="51C5E53F" w:rsidR="00895288" w:rsidRPr="00996483" w:rsidRDefault="00895288" w:rsidP="00C43FBA">
      <w:pPr>
        <w:widowControl w:val="0"/>
        <w:spacing w:line="239" w:lineRule="auto"/>
        <w:ind w:right="220" w:firstLine="720"/>
        <w:jc w:val="both"/>
        <w:rPr>
          <w:rFonts w:ascii="Times New Roman" w:eastAsia="XJOIS+CairoFont431" w:hAnsi="Times New Roman" w:cs="Times New Roman"/>
          <w:color w:val="000000"/>
          <w:sz w:val="24"/>
          <w:szCs w:val="24"/>
        </w:rPr>
      </w:pPr>
      <w:r w:rsidRPr="00996483">
        <w:rPr>
          <w:rFonts w:ascii="Times New Roman" w:hAnsi="Times New Roman" w:cs="Times New Roman"/>
          <w:sz w:val="24"/>
          <w:szCs w:val="24"/>
        </w:rPr>
        <w:t>1.</w:t>
      </w:r>
      <w:r w:rsidR="002C4EEF" w:rsidRPr="00996483">
        <w:rPr>
          <w:rFonts w:ascii="Times New Roman" w:hAnsi="Times New Roman" w:cs="Times New Roman"/>
          <w:sz w:val="24"/>
          <w:szCs w:val="24"/>
        </w:rPr>
        <w:t>4</w:t>
      </w:r>
      <w:r w:rsidRPr="00996483">
        <w:rPr>
          <w:rFonts w:ascii="Times New Roman" w:hAnsi="Times New Roman" w:cs="Times New Roman"/>
          <w:sz w:val="24"/>
          <w:szCs w:val="24"/>
        </w:rPr>
        <w:t>. Дополнить п. 2.22.</w:t>
      </w:r>
      <w:r w:rsidR="00D96258" w:rsidRPr="00996483">
        <w:rPr>
          <w:rFonts w:ascii="Times New Roman" w:hAnsi="Times New Roman" w:cs="Times New Roman"/>
          <w:sz w:val="24"/>
          <w:szCs w:val="24"/>
        </w:rPr>
        <w:t xml:space="preserve"> подраздела </w:t>
      </w:r>
      <w:r w:rsidRPr="0099648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96483">
        <w:rPr>
          <w:rFonts w:ascii="Times New Roman" w:eastAsia="LVOFC+CairoFont471" w:hAnsi="Times New Roman" w:cs="Times New Roman"/>
          <w:b/>
          <w:bCs/>
          <w:color w:val="000000"/>
          <w:sz w:val="24"/>
          <w:szCs w:val="24"/>
        </w:rPr>
        <w:t>Показатели доступности и качества муниципальной</w:t>
      </w:r>
      <w:r w:rsidRPr="009964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96483">
        <w:rPr>
          <w:rFonts w:ascii="Times New Roman" w:eastAsia="LVOFC+CairoFont471" w:hAnsi="Times New Roman" w:cs="Times New Roman"/>
          <w:b/>
          <w:bCs/>
          <w:color w:val="000000"/>
          <w:sz w:val="24"/>
          <w:szCs w:val="24"/>
        </w:rPr>
        <w:t>услуги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»</w:t>
      </w:r>
      <w:r w:rsidR="00C43FBA"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 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подпунктом 2.22.1. следующего содержания</w:t>
      </w:r>
      <w:r w:rsidR="00732AAD"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:</w:t>
      </w:r>
    </w:p>
    <w:p w14:paraId="49714A0C" w14:textId="0677CC02" w:rsidR="00895288" w:rsidRPr="00996483" w:rsidRDefault="00895288" w:rsidP="00732AAD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«2.22.1.  </w:t>
      </w:r>
      <w:r w:rsidR="002C4EEF" w:rsidRPr="00996483">
        <w:rPr>
          <w:rFonts w:ascii="Times New Roman" w:eastAsia="LVOFC+CairoFont471" w:hAnsi="Times New Roman" w:cs="Times New Roman"/>
          <w:color w:val="000000"/>
          <w:sz w:val="24"/>
          <w:szCs w:val="24"/>
        </w:rPr>
        <w:t>Показатели доступности и качества муниципальной</w:t>
      </w:r>
      <w:r w:rsidR="002C4EEF" w:rsidRPr="009964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4EEF" w:rsidRPr="00996483">
        <w:rPr>
          <w:rFonts w:ascii="Times New Roman" w:eastAsia="LVOFC+CairoFont471" w:hAnsi="Times New Roman" w:cs="Times New Roman"/>
          <w:color w:val="000000"/>
          <w:sz w:val="24"/>
          <w:szCs w:val="24"/>
        </w:rPr>
        <w:t>услуги</w:t>
      </w:r>
      <w:r w:rsidRPr="00996483">
        <w:rPr>
          <w:rFonts w:ascii="Times New Roman" w:hAnsi="Times New Roman" w:cs="Times New Roman"/>
          <w:sz w:val="24"/>
          <w:szCs w:val="24"/>
        </w:rPr>
        <w:t>, размещ</w:t>
      </w:r>
      <w:r w:rsidR="002C4EEF" w:rsidRPr="00996483">
        <w:rPr>
          <w:rFonts w:ascii="Times New Roman" w:hAnsi="Times New Roman" w:cs="Times New Roman"/>
          <w:sz w:val="24"/>
          <w:szCs w:val="24"/>
        </w:rPr>
        <w:t>е</w:t>
      </w:r>
      <w:r w:rsidRPr="00996483">
        <w:rPr>
          <w:rFonts w:ascii="Times New Roman" w:hAnsi="Times New Roman" w:cs="Times New Roman"/>
          <w:sz w:val="24"/>
          <w:szCs w:val="24"/>
        </w:rPr>
        <w:t>н</w:t>
      </w:r>
      <w:r w:rsidR="002C4EEF" w:rsidRPr="00996483">
        <w:rPr>
          <w:rFonts w:ascii="Times New Roman" w:hAnsi="Times New Roman" w:cs="Times New Roman"/>
          <w:sz w:val="24"/>
          <w:szCs w:val="24"/>
        </w:rPr>
        <w:t>ы</w:t>
      </w:r>
      <w:r w:rsidRPr="00996483">
        <w:rPr>
          <w:rFonts w:ascii="Times New Roman" w:hAnsi="Times New Roman" w:cs="Times New Roman"/>
          <w:sz w:val="24"/>
          <w:szCs w:val="24"/>
        </w:rPr>
        <w:t xml:space="preserve"> на</w:t>
      </w:r>
      <w:r w:rsidR="00732AAD" w:rsidRPr="00996483">
        <w:rPr>
          <w:rFonts w:ascii="Times New Roman" w:hAnsi="Times New Roman" w:cs="Times New Roman"/>
          <w:sz w:val="24"/>
          <w:szCs w:val="24"/>
        </w:rPr>
        <w:t xml:space="preserve"> </w:t>
      </w:r>
      <w:r w:rsidRPr="00996483">
        <w:rPr>
          <w:rFonts w:ascii="Times New Roman" w:hAnsi="Times New Roman" w:cs="Times New Roman"/>
          <w:sz w:val="24"/>
          <w:szCs w:val="24"/>
        </w:rPr>
        <w:t>официальном сайте администрации Максатихинского муниципального округа (</w:t>
      </w:r>
      <w:hyperlink r:id="rId8" w:history="1"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maksatiha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adm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96483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996483">
        <w:rPr>
          <w:rFonts w:ascii="Times New Roman" w:hAnsi="Times New Roman" w:cs="Times New Roman"/>
          <w:sz w:val="24"/>
          <w:szCs w:val="24"/>
        </w:rPr>
        <w:t>и  на</w:t>
      </w:r>
      <w:proofErr w:type="gramEnd"/>
      <w:r w:rsidRPr="00996483">
        <w:rPr>
          <w:rFonts w:ascii="Times New Roman" w:hAnsi="Times New Roman" w:cs="Times New Roman"/>
          <w:sz w:val="24"/>
          <w:szCs w:val="24"/>
        </w:rPr>
        <w:t xml:space="preserve"> ЕПГУ</w:t>
      </w:r>
      <w:r w:rsidR="00342ED5" w:rsidRPr="00996483">
        <w:rPr>
          <w:rFonts w:ascii="Times New Roman" w:hAnsi="Times New Roman" w:cs="Times New Roman"/>
          <w:sz w:val="24"/>
          <w:szCs w:val="24"/>
        </w:rPr>
        <w:t>»</w:t>
      </w:r>
      <w:r w:rsidRPr="009964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492597" w14:textId="77777777" w:rsidR="00996483" w:rsidRDefault="00732AAD" w:rsidP="00342ED5">
      <w:pPr>
        <w:widowControl w:val="0"/>
        <w:spacing w:line="239" w:lineRule="auto"/>
        <w:ind w:right="-149"/>
        <w:jc w:val="both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  <w:r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ab/>
      </w:r>
    </w:p>
    <w:p w14:paraId="75CC7BBE" w14:textId="2AE7FFD4" w:rsidR="00B83947" w:rsidRPr="00996483" w:rsidRDefault="0099648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            </w:t>
      </w:r>
      <w:r w:rsidR="00732AAD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1.5. </w:t>
      </w:r>
      <w:r w:rsidR="00D96258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 </w:t>
      </w:r>
      <w:r w:rsidR="00B83947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Дополнить п. 3.1. </w:t>
      </w:r>
      <w:r w:rsidR="00FF5AC5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подраздела </w:t>
      </w:r>
      <w:r w:rsidR="00B83947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>«</w:t>
      </w:r>
      <w:r w:rsidR="00B83947" w:rsidRPr="00996483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Исчерпывающий перечень административных процедур» 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подпункт</w:t>
      </w:r>
      <w:r w:rsidR="00742AE8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ами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3.1.1.</w:t>
      </w:r>
      <w:r w:rsidR="009748FE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, 3.1.2.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следующего содержания:</w:t>
      </w:r>
    </w:p>
    <w:p w14:paraId="05A90EA2" w14:textId="77777777" w:rsidR="00996483" w:rsidRDefault="00B83947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14:paraId="7CF77226" w14:textId="069A2765" w:rsidR="00265F93" w:rsidRPr="00996483" w:rsidRDefault="0099648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«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3.1.1. </w:t>
      </w:r>
      <w:r w:rsidR="00265F93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Профилирование заявителя, заключающееся в анкетировании заявителя в целях определения категории (признаков) заявителя, проводится специалистом уполномоченного органа или специалистом МФЦ.</w:t>
      </w:r>
    </w:p>
    <w:p w14:paraId="3BE319E9" w14:textId="76ECD4C8" w:rsidR="00265F93" w:rsidRPr="00265F93" w:rsidRDefault="00265F93" w:rsidP="00342ED5">
      <w:pPr>
        <w:widowControl w:val="0"/>
        <w:spacing w:line="239" w:lineRule="auto"/>
        <w:ind w:right="-149"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Профилирование заявителя осуществляется путем анкетирования заявителя, в процессе которого устанавливается </w:t>
      </w:r>
      <w:r w:rsidR="00342ED5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категория заявителя для предоставления Услуги.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Идентификаторы (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признак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и)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заявителя, приведены </w:t>
      </w:r>
      <w:r w:rsidR="00742AE8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приложени</w:t>
      </w:r>
      <w:r w:rsidR="00742AE8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№ </w:t>
      </w:r>
      <w:r w:rsidR="00ED3583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к настоящему административному регламенту.</w:t>
      </w:r>
    </w:p>
    <w:p w14:paraId="1265CE19" w14:textId="77777777" w:rsidR="00265F93" w:rsidRPr="00265F93" w:rsidRDefault="00265F9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Профилирование осуществляется:</w:t>
      </w:r>
    </w:p>
    <w:p w14:paraId="66A04F60" w14:textId="77777777" w:rsidR="00265F93" w:rsidRPr="00265F93" w:rsidRDefault="00265F9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1) в уполномоченном органе при личном обращении;</w:t>
      </w:r>
    </w:p>
    <w:p w14:paraId="07CA434E" w14:textId="1095BE4E" w:rsidR="00ED3583" w:rsidRPr="00996483" w:rsidRDefault="00265F9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2) с использованием ЕПГУ.</w:t>
      </w:r>
      <w:r w:rsidR="009748FE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14:paraId="2B7FEF0A" w14:textId="77777777" w:rsidR="00996483" w:rsidRDefault="009748FE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</w:p>
    <w:p w14:paraId="4C512FD8" w14:textId="5C172336" w:rsidR="0034327A" w:rsidRPr="00996483" w:rsidRDefault="0099648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0C3811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9748FE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3.1.2. В рамках межведомственного информационного взаимодействия для получения Услуги необходимо направление следующих межведомственных информационных запросов: </w:t>
      </w:r>
    </w:p>
    <w:p w14:paraId="24E94C98" w14:textId="79EF6A24" w:rsidR="0034327A" w:rsidRPr="00996483" w:rsidRDefault="0034327A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9748FE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а)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«Проверка действительности </w:t>
      </w:r>
      <w:r w:rsidR="00DD79F8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9748FE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аспорта Гражданина РФ по серии и номеру».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48FE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Указанный информационный запрос направляется в Министерство внутренних дел Российской Федерации. </w:t>
      </w:r>
    </w:p>
    <w:p w14:paraId="36A5374E" w14:textId="1353D512" w:rsidR="0034327A" w:rsidRPr="00996483" w:rsidRDefault="0034327A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9748FE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б)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«Регистрация по месту жительства». Указанный информационный запрос направляется в Министерство внутренних дел Российской Федерации;</w:t>
      </w:r>
    </w:p>
    <w:p w14:paraId="600448A6" w14:textId="083AE9AB" w:rsidR="0034327A" w:rsidRPr="00996483" w:rsidRDefault="0034327A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в)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DD79F8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«Предоставление 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из ЕГР ЗАГС</w:t>
      </w:r>
      <w:r w:rsidR="00DD79F8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по запросу сведений 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о смерти</w:t>
      </w:r>
      <w:r w:rsidR="000C3811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. Указанный запрос направляется в ФНС РФ</w:t>
      </w:r>
    </w:p>
    <w:p w14:paraId="223D6F11" w14:textId="0A46F86A" w:rsidR="009748FE" w:rsidRPr="00996483" w:rsidRDefault="0034327A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9748FE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Межведомственный запрос направляется в форме электронного документа с использованием единой системы межведомственного электронного взаимодействия, а при отсутствии доступа к этой системе - на бумажном носителе с соблюдением требований законодательства Российской Федерации в области персональных данных. Максимальный срок данной процедуры не должен превышать 5 </w:t>
      </w:r>
      <w:r w:rsidR="00742AE8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рабочих </w:t>
      </w:r>
      <w:r w:rsidR="009748FE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дней</w:t>
      </w:r>
      <w:r w:rsidR="000C3811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9748FE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77EBD59" w14:textId="77777777" w:rsidR="00996483" w:rsidRDefault="00B718EC" w:rsidP="00B718EC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14:paraId="2924D0F3" w14:textId="3948D28C" w:rsidR="00B718EC" w:rsidRPr="00996483" w:rsidRDefault="00996483" w:rsidP="00B718EC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1</w:t>
      </w:r>
      <w:r w:rsidR="000C3811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.6.</w:t>
      </w:r>
      <w:r w:rsidR="0034327A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718EC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Дополнить Административный регламент приложением № 5 следующего содержания:</w:t>
      </w:r>
    </w:p>
    <w:p w14:paraId="6C37D222" w14:textId="3FF806AC" w:rsidR="00B718EC" w:rsidRPr="00B718EC" w:rsidRDefault="00B718EC" w:rsidP="00B718EC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hd w:val="clear" w:color="auto" w:fill="FFFFFF"/>
        </w:rPr>
        <w:t xml:space="preserve"> </w:t>
      </w:r>
    </w:p>
    <w:p w14:paraId="3E170D8C" w14:textId="77777777" w:rsidR="00996483" w:rsidRDefault="00996483" w:rsidP="00B718EC">
      <w:pP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77D3CF1E" w14:textId="77777777" w:rsidR="00996483" w:rsidRDefault="00996483" w:rsidP="00B718EC">
      <w:pP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6650B530" w14:textId="77777777" w:rsidR="00996483" w:rsidRDefault="00B718EC" w:rsidP="00996483">
      <w:pPr>
        <w:ind w:left="2880"/>
        <w:jc w:val="right"/>
        <w:rPr>
          <w:rFonts w:ascii="Times New Roman" w:hAnsi="Times New Roman" w:cs="Times New Roman"/>
          <w:sz w:val="18"/>
          <w:szCs w:val="18"/>
        </w:rPr>
      </w:pPr>
      <w:r w:rsidRPr="00342ED5">
        <w:rPr>
          <w:rFonts w:ascii="Times New Roman" w:hAnsi="Times New Roman" w:cs="Times New Roman"/>
          <w:b/>
          <w:bCs/>
          <w:sz w:val="20"/>
          <w:szCs w:val="20"/>
        </w:rPr>
        <w:lastRenderedPageBreak/>
        <w:t>«</w:t>
      </w:r>
      <w:r w:rsidRPr="00996483">
        <w:rPr>
          <w:rFonts w:ascii="Times New Roman" w:hAnsi="Times New Roman" w:cs="Times New Roman"/>
          <w:sz w:val="18"/>
          <w:szCs w:val="18"/>
        </w:rPr>
        <w:t>Приложение № 5</w:t>
      </w:r>
    </w:p>
    <w:p w14:paraId="677580D3" w14:textId="5FB4A5F7" w:rsidR="00B718EC" w:rsidRPr="00996483" w:rsidRDefault="00996483" w:rsidP="00996483">
      <w:pPr>
        <w:ind w:left="288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B718EC" w:rsidRPr="00996483">
        <w:rPr>
          <w:rFonts w:ascii="Times New Roman" w:hAnsi="Times New Roman" w:cs="Times New Roman"/>
          <w:sz w:val="18"/>
          <w:szCs w:val="18"/>
        </w:rPr>
        <w:t xml:space="preserve">к Административному регламенту по предоставлению муниципальной услуги «Передача в собственность граждан жилых помещений муниципального жилищного </w:t>
      </w:r>
      <w:proofErr w:type="gramStart"/>
      <w:r w:rsidR="00B718EC" w:rsidRPr="00996483">
        <w:rPr>
          <w:rFonts w:ascii="Times New Roman" w:hAnsi="Times New Roman" w:cs="Times New Roman"/>
          <w:sz w:val="18"/>
          <w:szCs w:val="18"/>
        </w:rPr>
        <w:t>фонда  Максатихинского</w:t>
      </w:r>
      <w:proofErr w:type="gramEnd"/>
      <w:r w:rsidR="00B718EC" w:rsidRPr="00996483">
        <w:rPr>
          <w:rFonts w:ascii="Times New Roman" w:hAnsi="Times New Roman" w:cs="Times New Roman"/>
          <w:sz w:val="18"/>
          <w:szCs w:val="18"/>
        </w:rPr>
        <w:t xml:space="preserve"> муниципального округа Тверской области,  в порядке приватизации»</w:t>
      </w:r>
    </w:p>
    <w:p w14:paraId="4D282210" w14:textId="77777777" w:rsidR="00996483" w:rsidRDefault="00996483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991AFD" w14:textId="52096302" w:rsidR="00045FB1" w:rsidRDefault="00B718EC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b/>
          <w:bCs/>
          <w:sz w:val="24"/>
          <w:szCs w:val="24"/>
        </w:rPr>
        <w:t>Идентификаторы категорий (признаков) заявителей</w:t>
      </w:r>
      <w:r w:rsidR="00342ED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F8E947" w14:textId="6D634571" w:rsidR="00342ED5" w:rsidRDefault="00045FB1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>Таблица № 1</w:t>
      </w:r>
      <w:r w:rsidR="00342ED5">
        <w:rPr>
          <w:rFonts w:ascii="Times New Roman" w:hAnsi="Times New Roman" w:cs="Times New Roman"/>
          <w:sz w:val="24"/>
          <w:szCs w:val="24"/>
        </w:rPr>
        <w:t>.</w:t>
      </w:r>
      <w:r w:rsidRPr="00342ED5">
        <w:rPr>
          <w:rFonts w:ascii="Times New Roman" w:hAnsi="Times New Roman" w:cs="Times New Roman"/>
          <w:sz w:val="24"/>
          <w:szCs w:val="24"/>
        </w:rPr>
        <w:t xml:space="preserve"> </w:t>
      </w:r>
      <w:r w:rsidR="00B718EC" w:rsidRPr="00342ED5">
        <w:rPr>
          <w:rFonts w:ascii="Times New Roman" w:hAnsi="Times New Roman" w:cs="Times New Roman"/>
          <w:sz w:val="24"/>
          <w:szCs w:val="24"/>
        </w:rPr>
        <w:t xml:space="preserve"> </w:t>
      </w:r>
      <w:r w:rsidR="00342ED5">
        <w:rPr>
          <w:rFonts w:ascii="Times New Roman" w:hAnsi="Times New Roman" w:cs="Times New Roman"/>
          <w:sz w:val="24"/>
          <w:szCs w:val="24"/>
        </w:rPr>
        <w:t>Перечень результатов предоставления муниципальной услуги.</w:t>
      </w:r>
    </w:p>
    <w:p w14:paraId="7584CCA4" w14:textId="6C24C07A" w:rsidR="00ED3583" w:rsidRPr="00342ED5" w:rsidRDefault="00342ED5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0467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2450"/>
        <w:gridCol w:w="7340"/>
      </w:tblGrid>
      <w:tr w:rsidR="00045FB1" w:rsidRPr="00342ED5" w14:paraId="4781A131" w14:textId="4B3AA69E" w:rsidTr="00B613DD">
        <w:trPr>
          <w:trHeight w:val="494"/>
        </w:trPr>
        <w:tc>
          <w:tcPr>
            <w:tcW w:w="677" w:type="dxa"/>
            <w:vAlign w:val="center"/>
          </w:tcPr>
          <w:p w14:paraId="0BFB6C97" w14:textId="33281B11" w:rsidR="00045FB1" w:rsidRPr="00342ED5" w:rsidRDefault="00045FB1" w:rsidP="00045FB1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0" w:type="dxa"/>
            <w:vAlign w:val="center"/>
          </w:tcPr>
          <w:p w14:paraId="1A813A65" w14:textId="24A335C4" w:rsidR="00045FB1" w:rsidRPr="00342ED5" w:rsidRDefault="00045FB1" w:rsidP="00045FB1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Признак заявителя </w:t>
            </w:r>
          </w:p>
        </w:tc>
        <w:tc>
          <w:tcPr>
            <w:tcW w:w="7340" w:type="dxa"/>
          </w:tcPr>
          <w:p w14:paraId="2416CFD8" w14:textId="24526AD5" w:rsidR="00045FB1" w:rsidRPr="00342ED5" w:rsidRDefault="00045FB1" w:rsidP="00045FB1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Значения признака заявителя </w:t>
            </w:r>
          </w:p>
        </w:tc>
      </w:tr>
    </w:tbl>
    <w:p w14:paraId="0306E062" w14:textId="0DB431E7" w:rsidR="00045FB1" w:rsidRPr="00342ED5" w:rsidRDefault="00045FB1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 xml:space="preserve">Результат муниципальной услуги, за которым обращается заявитель </w:t>
      </w:r>
      <w:r w:rsidR="005D5984" w:rsidRPr="00342ED5">
        <w:rPr>
          <w:rFonts w:ascii="Times New Roman" w:hAnsi="Times New Roman" w:cs="Times New Roman"/>
          <w:sz w:val="24"/>
          <w:szCs w:val="24"/>
        </w:rPr>
        <w:t>«Передача в собственность граждан жилых помещений муниципального жилищного фонда Максатихинского муниципального округа в порядке приватизации</w:t>
      </w:r>
      <w:r w:rsidR="00342ED5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pPr w:leftFromText="180" w:rightFromText="180" w:vertAnchor="text" w:horzAnchor="margin" w:tblpXSpec="center" w:tblpY="171"/>
        <w:tblW w:w="50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23"/>
        <w:gridCol w:w="2390"/>
        <w:gridCol w:w="7360"/>
      </w:tblGrid>
      <w:tr w:rsidR="00ED3583" w:rsidRPr="00342ED5" w14:paraId="6462D355" w14:textId="77777777" w:rsidTr="00F54CAB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B075" w14:textId="6331B790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D3C2B" w14:textId="2A8BE0DF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заявителя </w:t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19F1ED" w14:textId="387E5919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Заявителями на получение муниципальной услуги являются граждане Российской Федерации, имеющие право пользования жилыми помещениями муниципального жилищного фонда на условиях социального найма, ранее не приватизировавшие жилые помещения муниципального жилищного фонда, а также несовершеннолетние, приватизировавшие жилые помещения муниципального жилищного фонда, за которыми сохраняется право на приватизацию по достижении ими совершеннолетия</w:t>
            </w:r>
            <w:r w:rsidR="00342E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D3583" w:rsidRPr="00342ED5" w14:paraId="32764D64" w14:textId="77777777" w:rsidTr="00F54CAB">
        <w:trPr>
          <w:trHeight w:val="562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64188" w14:textId="77777777" w:rsidR="00ED3583" w:rsidRPr="00342ED5" w:rsidRDefault="00ED3583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CF2EC" w14:textId="622CDB30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ED5">
              <w:rPr>
                <w:rStyle w:val="aa"/>
                <w:rFonts w:ascii="Times New Roman" w:hAnsi="Times New Roman" w:cs="Times New Roman"/>
                <w:b w:val="0"/>
                <w:color w:val="0F1115"/>
                <w:sz w:val="24"/>
                <w:szCs w:val="24"/>
                <w:shd w:val="clear" w:color="auto" w:fill="FFFFFF"/>
              </w:rPr>
              <w:t>Лицо, обратившееся за предоставлением муниципальной услуги</w:t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89CE" w14:textId="7C829DEF" w:rsidR="006D49D9" w:rsidRPr="00342ED5" w:rsidRDefault="006D49D9" w:rsidP="00F54CA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-</w:t>
            </w: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физическое лицо (заявитель); </w:t>
            </w:r>
          </w:p>
          <w:p w14:paraId="51C48075" w14:textId="77777777" w:rsidR="006D49D9" w:rsidRPr="00342ED5" w:rsidRDefault="006D49D9" w:rsidP="00F54CA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- законные представители (родители, усыновители, опекуны, попечители) несовершеннолетних в возрасте до 18 лет; </w:t>
            </w:r>
          </w:p>
          <w:p w14:paraId="4A7D6D25" w14:textId="77777777" w:rsidR="006D49D9" w:rsidRPr="00342ED5" w:rsidRDefault="006D49D9" w:rsidP="00F54CA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- опекуны недееспособных граждан;</w:t>
            </w:r>
          </w:p>
          <w:p w14:paraId="3EEA02B2" w14:textId="03894751" w:rsidR="00ED3583" w:rsidRPr="00342ED5" w:rsidRDefault="006D49D9" w:rsidP="0003452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- представители, действующие в силу полномочий, основанных на доверенности</w:t>
            </w:r>
            <w:r w:rsidR="0003452F" w:rsidRPr="00342E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</w:tbl>
    <w:p w14:paraId="464F5E35" w14:textId="77777777" w:rsidR="00B83947" w:rsidRPr="00342ED5" w:rsidRDefault="00B83947" w:rsidP="00B83947">
      <w:pPr>
        <w:keepNext/>
        <w:keepLines/>
        <w:widowControl w:val="0"/>
        <w:ind w:left="1418"/>
        <w:jc w:val="both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27CCE9BB" w14:textId="0C54447E" w:rsidR="00CA0655" w:rsidRDefault="0003452F" w:rsidP="00996483">
      <w:pPr>
        <w:widowControl w:val="0"/>
        <w:spacing w:line="239" w:lineRule="auto"/>
        <w:ind w:right="-1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eastAsia="RKGSG+CairoFont710" w:hAnsi="Times New Roman" w:cs="Times New Roman"/>
          <w:color w:val="000000"/>
          <w:sz w:val="24"/>
          <w:szCs w:val="24"/>
        </w:rPr>
        <w:t>Таблица 2. Перечень отдельных признаков заявителей.</w:t>
      </w:r>
      <w:r w:rsidR="00CA0655" w:rsidRPr="00342E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CEADBD7" w14:textId="77777777" w:rsidR="00996483" w:rsidRPr="00342ED5" w:rsidRDefault="00996483" w:rsidP="00996483">
      <w:pPr>
        <w:widowControl w:val="0"/>
        <w:spacing w:line="239" w:lineRule="auto"/>
        <w:ind w:right="-1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67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2450"/>
        <w:gridCol w:w="7340"/>
      </w:tblGrid>
      <w:tr w:rsidR="00CA0655" w:rsidRPr="00342ED5" w14:paraId="6F82814A" w14:textId="77777777" w:rsidTr="00CA0655">
        <w:trPr>
          <w:trHeight w:val="494"/>
        </w:trPr>
        <w:tc>
          <w:tcPr>
            <w:tcW w:w="677" w:type="dxa"/>
            <w:vAlign w:val="center"/>
          </w:tcPr>
          <w:p w14:paraId="7B2F7E1A" w14:textId="77777777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0" w:type="dxa"/>
            <w:tcBorders>
              <w:right w:val="nil"/>
            </w:tcBorders>
            <w:vAlign w:val="center"/>
          </w:tcPr>
          <w:p w14:paraId="68059D1C" w14:textId="169CD2A1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40" w:type="dxa"/>
            <w:tcBorders>
              <w:left w:val="nil"/>
            </w:tcBorders>
          </w:tcPr>
          <w:p w14:paraId="3A692A24" w14:textId="7A0286B4" w:rsidR="00CA0655" w:rsidRPr="00342ED5" w:rsidRDefault="00CA0655" w:rsidP="00CA0655">
            <w:pPr>
              <w:spacing w:after="3" w:line="243" w:lineRule="auto"/>
              <w:ind w:right="4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Признаки заявителей </w:t>
            </w:r>
          </w:p>
        </w:tc>
      </w:tr>
    </w:tbl>
    <w:p w14:paraId="7CA6E865" w14:textId="6AA00DC5" w:rsidR="00CA0655" w:rsidRPr="00342ED5" w:rsidRDefault="00CA0655" w:rsidP="00CA0655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>Результат муниципальной услуги, за которым обращается заявитель «Передача в собственность граждан жилых помещений муниципального жилищного фонда Максатихинского муниципального округа в порядке приватизации</w:t>
      </w:r>
      <w:r w:rsidR="00342ED5">
        <w:rPr>
          <w:rFonts w:ascii="Times New Roman" w:hAnsi="Times New Roman" w:cs="Times New Roman"/>
          <w:sz w:val="24"/>
          <w:szCs w:val="24"/>
        </w:rPr>
        <w:t>»</w:t>
      </w:r>
      <w:r w:rsidRPr="00342E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10413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6"/>
        <w:gridCol w:w="9747"/>
      </w:tblGrid>
      <w:tr w:rsidR="00CA0655" w:rsidRPr="00342ED5" w14:paraId="72D09B80" w14:textId="4DAD6D0F" w:rsidTr="00CA0655">
        <w:trPr>
          <w:trHeight w:val="247"/>
        </w:trPr>
        <w:tc>
          <w:tcPr>
            <w:tcW w:w="666" w:type="dxa"/>
          </w:tcPr>
          <w:p w14:paraId="441B9FDC" w14:textId="77825CC6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747" w:type="dxa"/>
          </w:tcPr>
          <w:p w14:paraId="113DC360" w14:textId="6B905C02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Заявитель, обратившийся лично</w:t>
            </w:r>
          </w:p>
        </w:tc>
      </w:tr>
      <w:tr w:rsidR="00CA0655" w:rsidRPr="00342ED5" w14:paraId="4C2FC9F1" w14:textId="77777777" w:rsidTr="00CA0655">
        <w:trPr>
          <w:trHeight w:val="247"/>
        </w:trPr>
        <w:tc>
          <w:tcPr>
            <w:tcW w:w="666" w:type="dxa"/>
          </w:tcPr>
          <w:p w14:paraId="694EE8F1" w14:textId="539E35CA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747" w:type="dxa"/>
          </w:tcPr>
          <w:p w14:paraId="134B5605" w14:textId="1BA3C71C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Заявитель, обратившейся через законного представителя </w:t>
            </w:r>
          </w:p>
        </w:tc>
      </w:tr>
      <w:tr w:rsidR="00CA0655" w:rsidRPr="00342ED5" w14:paraId="5D1206B3" w14:textId="77777777" w:rsidTr="00CA0655">
        <w:trPr>
          <w:trHeight w:val="247"/>
        </w:trPr>
        <w:tc>
          <w:tcPr>
            <w:tcW w:w="666" w:type="dxa"/>
          </w:tcPr>
          <w:p w14:paraId="61AD648F" w14:textId="7E28C45D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747" w:type="dxa"/>
          </w:tcPr>
          <w:p w14:paraId="53F79B6A" w14:textId="445DD10C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Заявитель, обратившейся через уполномоченного представителя</w:t>
            </w:r>
          </w:p>
        </w:tc>
      </w:tr>
    </w:tbl>
    <w:p w14:paraId="29449E3A" w14:textId="77777777" w:rsidR="00CA0655" w:rsidRPr="00342ED5" w:rsidRDefault="00CA0655" w:rsidP="00CA0655">
      <w:pPr>
        <w:widowControl w:val="0"/>
        <w:spacing w:line="239" w:lineRule="auto"/>
        <w:ind w:right="-149"/>
        <w:jc w:val="center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</w:p>
    <w:p w14:paraId="3E3BADC5" w14:textId="44BD6B90" w:rsidR="00CA0655" w:rsidRPr="00342ED5" w:rsidRDefault="00CA0655" w:rsidP="00CA0655">
      <w:pPr>
        <w:widowControl w:val="0"/>
        <w:spacing w:line="239" w:lineRule="auto"/>
        <w:ind w:right="-149"/>
        <w:jc w:val="center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  <w:r w:rsidRPr="00342ED5">
        <w:rPr>
          <w:rFonts w:ascii="Times New Roman" w:eastAsia="RKGSG+CairoFont710" w:hAnsi="Times New Roman" w:cs="Times New Roman"/>
          <w:color w:val="000000"/>
          <w:sz w:val="24"/>
          <w:szCs w:val="24"/>
        </w:rPr>
        <w:t>Таблица 3. Перечень общих признаков заявителей.</w:t>
      </w:r>
    </w:p>
    <w:p w14:paraId="128630EA" w14:textId="77777777" w:rsidR="00CA0655" w:rsidRPr="00342ED5" w:rsidRDefault="00CA0655" w:rsidP="00CA0655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tbl>
      <w:tblPr>
        <w:tblW w:w="10467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2450"/>
        <w:gridCol w:w="7340"/>
      </w:tblGrid>
      <w:tr w:rsidR="00CA0655" w:rsidRPr="00342ED5" w14:paraId="2AC612B5" w14:textId="77777777" w:rsidTr="00CA0655">
        <w:trPr>
          <w:trHeight w:val="494"/>
        </w:trPr>
        <w:tc>
          <w:tcPr>
            <w:tcW w:w="677" w:type="dxa"/>
            <w:vAlign w:val="center"/>
          </w:tcPr>
          <w:p w14:paraId="410F4C63" w14:textId="77777777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0" w:type="dxa"/>
            <w:tcBorders>
              <w:right w:val="single" w:sz="4" w:space="0" w:color="auto"/>
            </w:tcBorders>
            <w:vAlign w:val="center"/>
          </w:tcPr>
          <w:p w14:paraId="02F24178" w14:textId="57B143A0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Признак  заявителя</w:t>
            </w:r>
            <w:proofErr w:type="gramEnd"/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40" w:type="dxa"/>
            <w:tcBorders>
              <w:left w:val="single" w:sz="4" w:space="0" w:color="auto"/>
            </w:tcBorders>
          </w:tcPr>
          <w:p w14:paraId="22C6415B" w14:textId="0035B34C" w:rsidR="00CA0655" w:rsidRPr="00342ED5" w:rsidRDefault="00CA0655" w:rsidP="00342ED5">
            <w:pPr>
              <w:spacing w:after="3" w:line="243" w:lineRule="auto"/>
              <w:ind w:left="720"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Значение признака заявителя </w:t>
            </w:r>
          </w:p>
        </w:tc>
      </w:tr>
    </w:tbl>
    <w:p w14:paraId="0BC881A6" w14:textId="48F620D3" w:rsidR="00CA0655" w:rsidRPr="00342ED5" w:rsidRDefault="00CA0655" w:rsidP="00CA0655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 xml:space="preserve">Результат </w:t>
      </w:r>
      <w:r w:rsidR="004E2CDB" w:rsidRPr="00342ED5">
        <w:rPr>
          <w:rFonts w:ascii="Times New Roman" w:hAnsi="Times New Roman" w:cs="Times New Roman"/>
          <w:sz w:val="24"/>
          <w:szCs w:val="24"/>
        </w:rPr>
        <w:t xml:space="preserve">предоставления </w:t>
      </w:r>
      <w:r w:rsidRPr="00342ED5">
        <w:rPr>
          <w:rFonts w:ascii="Times New Roman" w:hAnsi="Times New Roman" w:cs="Times New Roman"/>
          <w:sz w:val="24"/>
          <w:szCs w:val="24"/>
        </w:rPr>
        <w:t>услуги</w:t>
      </w:r>
      <w:r w:rsidR="004E2CDB" w:rsidRPr="00342ED5">
        <w:rPr>
          <w:rFonts w:ascii="Times New Roman" w:hAnsi="Times New Roman" w:cs="Times New Roman"/>
          <w:sz w:val="24"/>
          <w:szCs w:val="24"/>
        </w:rPr>
        <w:t xml:space="preserve"> «</w:t>
      </w:r>
      <w:r w:rsidRPr="00342ED5">
        <w:rPr>
          <w:rFonts w:ascii="Times New Roman" w:hAnsi="Times New Roman" w:cs="Times New Roman"/>
          <w:sz w:val="24"/>
          <w:szCs w:val="24"/>
        </w:rPr>
        <w:t>Передача в собственность граждан жилых помещений муниципального жилищного фонда Максатихинского муниципального округа в порядке приватизации</w:t>
      </w:r>
      <w:r w:rsidR="00342ED5">
        <w:rPr>
          <w:rFonts w:ascii="Times New Roman" w:hAnsi="Times New Roman" w:cs="Times New Roman"/>
          <w:sz w:val="24"/>
          <w:szCs w:val="24"/>
        </w:rPr>
        <w:t>»</w:t>
      </w:r>
      <w:r w:rsidRPr="00342E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10413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9"/>
        <w:gridCol w:w="2439"/>
        <w:gridCol w:w="7315"/>
      </w:tblGrid>
      <w:tr w:rsidR="004E2CDB" w:rsidRPr="00342ED5" w14:paraId="786E684B" w14:textId="471216B0" w:rsidTr="004E2CDB">
        <w:trPr>
          <w:trHeight w:val="247"/>
        </w:trPr>
        <w:tc>
          <w:tcPr>
            <w:tcW w:w="659" w:type="dxa"/>
          </w:tcPr>
          <w:p w14:paraId="26227341" w14:textId="77777777" w:rsidR="004E2CDB" w:rsidRPr="00342ED5" w:rsidRDefault="004E2CDB" w:rsidP="00F54CAB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39" w:type="dxa"/>
          </w:tcPr>
          <w:p w14:paraId="12AC5610" w14:textId="2236B65C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Категория заявителя </w:t>
            </w:r>
          </w:p>
        </w:tc>
        <w:tc>
          <w:tcPr>
            <w:tcW w:w="7315" w:type="dxa"/>
          </w:tcPr>
          <w:p w14:paraId="1BFD2785" w14:textId="2964F958" w:rsidR="004E2CDB" w:rsidRPr="00342ED5" w:rsidRDefault="004E2CDB" w:rsidP="00F54CAB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граждане Российской Федерации, имеющие право пользования жилыми помещениями муниципального жилищного фонда на условиях социального найма, ранее не приватизировавшие жилые помещения</w:t>
            </w:r>
          </w:p>
        </w:tc>
      </w:tr>
      <w:tr w:rsidR="004E2CDB" w:rsidRPr="00342ED5" w14:paraId="3B32BDF2" w14:textId="05CAF674" w:rsidTr="004E2CDB">
        <w:trPr>
          <w:trHeight w:val="247"/>
        </w:trPr>
        <w:tc>
          <w:tcPr>
            <w:tcW w:w="659" w:type="dxa"/>
          </w:tcPr>
          <w:p w14:paraId="3EA40633" w14:textId="77777777" w:rsidR="004E2CDB" w:rsidRPr="00342ED5" w:rsidRDefault="004E2CDB" w:rsidP="00F54CAB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39" w:type="dxa"/>
          </w:tcPr>
          <w:p w14:paraId="358E9D3B" w14:textId="0831D32E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Заявитель обратился лично или через представителя  </w:t>
            </w:r>
          </w:p>
        </w:tc>
        <w:tc>
          <w:tcPr>
            <w:tcW w:w="7315" w:type="dxa"/>
          </w:tcPr>
          <w:p w14:paraId="4176360F" w14:textId="11ADCA66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1.Обратившиеся лично;</w:t>
            </w:r>
          </w:p>
          <w:p w14:paraId="00A1F8FA" w14:textId="77777777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2. Обратившейся через законного представителя;</w:t>
            </w:r>
          </w:p>
          <w:p w14:paraId="565D65D4" w14:textId="66EFE89F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3. Обратившиеся через уполномоченного представителя.  </w:t>
            </w:r>
          </w:p>
        </w:tc>
      </w:tr>
    </w:tbl>
    <w:p w14:paraId="1CA98219" w14:textId="77777777" w:rsidR="0003452F" w:rsidRPr="00342ED5" w:rsidRDefault="0003452F" w:rsidP="0003452F">
      <w:pPr>
        <w:widowControl w:val="0"/>
        <w:spacing w:line="239" w:lineRule="auto"/>
        <w:ind w:right="-149"/>
        <w:jc w:val="center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</w:p>
    <w:p w14:paraId="47DC98F9" w14:textId="77777777" w:rsidR="00996483" w:rsidRDefault="00996483" w:rsidP="00732AAD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color w:val="000000"/>
          <w:sz w:val="24"/>
          <w:szCs w:val="24"/>
        </w:rPr>
      </w:pPr>
    </w:p>
    <w:p w14:paraId="1C976AB3" w14:textId="77777777" w:rsidR="00996483" w:rsidRDefault="00996483" w:rsidP="00732AAD">
      <w:pPr>
        <w:widowControl w:val="0"/>
        <w:spacing w:line="239" w:lineRule="auto"/>
        <w:ind w:right="-149" w:firstLine="720"/>
        <w:jc w:val="both"/>
        <w:rPr>
          <w:rFonts w:ascii="Times New Roman" w:eastAsia="VIXXR+CairoFont631" w:hAnsi="Times New Roman" w:cs="Times New Roman"/>
          <w:color w:val="000000"/>
          <w:sz w:val="24"/>
          <w:szCs w:val="24"/>
        </w:rPr>
      </w:pPr>
    </w:p>
    <w:p w14:paraId="28E453F5" w14:textId="74E55269" w:rsidR="00C43FBA" w:rsidRPr="00C43FBA" w:rsidRDefault="00732AAD" w:rsidP="00732AAD">
      <w:pPr>
        <w:widowControl w:val="0"/>
        <w:spacing w:line="239" w:lineRule="auto"/>
        <w:ind w:right="-149" w:firstLine="720"/>
        <w:jc w:val="both"/>
        <w:rPr>
          <w:rFonts w:ascii="Times New Roman" w:eastAsia="URIGO+CairoFont711" w:hAnsi="Times New Roman" w:cs="Times New Roman"/>
          <w:color w:val="000000"/>
          <w:sz w:val="24"/>
          <w:szCs w:val="24"/>
        </w:rPr>
      </w:pP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1.7. Исключить из Административного регламента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C43FBA"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>Формы контроля за исполнением административного регламента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 и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>«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Досудебный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>(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внесудебный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)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порядок обжалования решений и действий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>(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бездействия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)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органа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предоставляющего муниципальную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услугу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а также их должностных лиц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муниципальных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служащих</w:t>
      </w:r>
      <w:r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URIGO+CairoFont711" w:hAnsi="Times New Roman" w:cs="Times New Roman"/>
          <w:color w:val="000000"/>
          <w:sz w:val="24"/>
          <w:szCs w:val="24"/>
        </w:rPr>
        <w:t>.</w:t>
      </w:r>
    </w:p>
    <w:p w14:paraId="064D9FD5" w14:textId="51FDBFD8" w:rsidR="004E16D1" w:rsidRPr="00E63887" w:rsidRDefault="00F156F6" w:rsidP="00BC665D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E63887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Контроль за исполнением настоящего постановления возложить на председателя Комитета по управлению имуществом и земельным отношениям администрации Максатихинского </w:t>
      </w:r>
      <w:r w:rsidR="005D1049" w:rsidRPr="00E63887">
        <w:rPr>
          <w:rFonts w:ascii="Times New Roman" w:eastAsia="Times New Roman" w:hAnsi="Times New Roman" w:cs="Times New Roman"/>
          <w:bCs/>
          <w:sz w:val="24"/>
          <w:szCs w:val="24"/>
        </w:rPr>
        <w:t>муниципального округа</w:t>
      </w:r>
      <w:r w:rsidRPr="00E6388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AF959C3" w14:textId="77777777" w:rsidR="009C54A2" w:rsidRPr="00E63887" w:rsidRDefault="00BC665D" w:rsidP="00BC665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>3</w:t>
      </w:r>
      <w:r w:rsidR="004E16D1"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. </w:t>
      </w:r>
      <w:r w:rsidR="00F156F6"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Максатихинского муниципального округа Тверской области в информационно-телекоммуникационной сети Интернет</w:t>
      </w:r>
      <w:r w:rsidR="002976B3"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  <w:r w:rsidR="009C54A2" w:rsidRPr="00E6388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AF56E32" w14:textId="77777777" w:rsidR="004E16D1" w:rsidRPr="00E63887" w:rsidRDefault="004E16D1" w:rsidP="004E16D1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3A0E98A4" w14:textId="03D0FD29" w:rsidR="00BB7B70" w:rsidRDefault="00BB7B7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>лав</w:t>
      </w:r>
      <w:r w:rsidR="008F0B91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Максатихинского</w:t>
      </w:r>
      <w:r w:rsidR="00D60EB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>муниципального округа</w:t>
      </w:r>
      <w:r w:rsidR="00D60EB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                      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С.Б. Черкасов </w:t>
      </w:r>
    </w:p>
    <w:p w14:paraId="56FF3597" w14:textId="77777777" w:rsidR="00BB7B70" w:rsidRDefault="00BB7B7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bookmarkEnd w:id="0"/>
    <w:p w14:paraId="7B4ED1F6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5E89D426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5BF43F72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6D4B72B0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5F351936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285DC26A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5D0DEB40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71FC98F0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24825C6C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4C3610BF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51F48104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0B934448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7A40EED5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226F353E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669F789B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2CD8729A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5ADAFEB3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6611ECB8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6CE76AD6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1C131C5A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618EF3B7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64ED1B80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287E8556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338652BC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59FDC17E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2CF57061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101D715D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18AF20F7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6BAD440F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626E0043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593B2C1F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1B5CEFF3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309A23B3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6BBD272F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3E47F675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09CD9622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7B639F5D" w14:textId="77777777" w:rsidR="00DC5D08" w:rsidRDefault="00DC5D08" w:rsidP="00DC5D08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16"/>
          <w:szCs w:val="16"/>
        </w:rPr>
      </w:pPr>
    </w:p>
    <w:p w14:paraId="03069B08" w14:textId="37E59E62" w:rsidR="00BB7B70" w:rsidRDefault="00DC5D08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7A6B">
        <w:rPr>
          <w:rFonts w:ascii="Times New Roman" w:hAnsi="Times New Roman" w:cs="Times New Roman"/>
          <w:color w:val="000000"/>
          <w:spacing w:val="2"/>
          <w:sz w:val="16"/>
          <w:szCs w:val="16"/>
        </w:rPr>
        <w:t>Исполнитель: Кудрявцева О.М.</w:t>
      </w:r>
    </w:p>
    <w:sectPr w:rsidR="00BB7B70" w:rsidSect="00BB7B70">
      <w:pgSz w:w="11900" w:h="16840"/>
      <w:pgMar w:top="1336" w:right="660" w:bottom="141" w:left="828" w:header="908" w:footer="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CB93A72-98EB-41E0-9664-985E255E6386}"/>
    <w:embedBold r:id="rId2" w:fontKey="{0B6E5F34-C88B-47D0-8C5C-CC2DB51BF365}"/>
  </w:font>
  <w:font w:name="JBKFP+CairoFont1001">
    <w:charset w:val="01"/>
    <w:family w:val="auto"/>
    <w:pitch w:val="variable"/>
    <w:sig w:usb0="01010101" w:usb1="01010101" w:usb2="01010101" w:usb3="01010101" w:csb0="01010101" w:csb1="01010101"/>
    <w:embedRegular r:id="rId3" w:fontKey="{0A17A0D0-0D14-4ADF-A090-51652A81CF9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531FB4E-9429-43C1-AADB-FBADBDD876BD}"/>
    <w:embedBold r:id="rId5" w:fontKey="{32EC2712-33D3-49C7-8D72-0EE89F95A73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F8B42AAD-8F9C-4BEA-B6C8-61852BF55569}"/>
  </w:font>
  <w:font w:name="AOHAX+CairoFont550">
    <w:charset w:val="01"/>
    <w:family w:val="auto"/>
    <w:pitch w:val="variable"/>
    <w:sig w:usb0="01010101" w:usb1="01010101" w:usb2="01010101" w:usb3="01010101" w:csb0="01010101" w:csb1="01010101"/>
  </w:font>
  <w:font w:name="SVCOX+CairoFont551">
    <w:charset w:val="01"/>
    <w:family w:val="auto"/>
    <w:pitch w:val="variable"/>
    <w:sig w:usb0="01010101" w:usb1="01010101" w:usb2="01010101" w:usb3="01010101" w:csb0="01010101" w:csb1="01010101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XJOIS+CairoFont431">
    <w:charset w:val="01"/>
    <w:family w:val="auto"/>
    <w:pitch w:val="variable"/>
    <w:sig w:usb0="01010101" w:usb1="01010101" w:usb2="01010101" w:usb3="01010101" w:csb0="01010101" w:csb1="01010101"/>
  </w:font>
  <w:font w:name="JHMWG+CairoFont430">
    <w:charset w:val="01"/>
    <w:family w:val="auto"/>
    <w:pitch w:val="variable"/>
    <w:sig w:usb0="01010101" w:usb1="01010101" w:usb2="01010101" w:usb3="01010101" w:csb0="01010101" w:csb1="01010101"/>
  </w:font>
  <w:font w:name="LVOFC+CairoFont471">
    <w:charset w:val="01"/>
    <w:family w:val="auto"/>
    <w:pitch w:val="variable"/>
    <w:sig w:usb0="01010101" w:usb1="01010101" w:usb2="01010101" w:usb3="01010101" w:csb0="01010101" w:csb1="01010101"/>
  </w:font>
  <w:font w:name="RKGSG+CairoFont710">
    <w:charset w:val="01"/>
    <w:family w:val="auto"/>
    <w:pitch w:val="variable"/>
    <w:sig w:usb0="01010101" w:usb1="01010101" w:usb2="01010101" w:usb3="01010101" w:csb0="01010101" w:csb1="01010101"/>
  </w:font>
  <w:font w:name="VIXXR+CairoFont631">
    <w:charset w:val="01"/>
    <w:family w:val="auto"/>
    <w:pitch w:val="variable"/>
    <w:sig w:usb0="01010101" w:usb1="01010101" w:usb2="01010101" w:usb3="01010101" w:csb0="01010101" w:csb1="01010101"/>
  </w:font>
  <w:font w:name="URIGO+CairoFont711">
    <w:charset w:val="01"/>
    <w:family w:val="auto"/>
    <w:pitch w:val="variable"/>
    <w:sig w:usb0="01010101" w:usb1="01010101" w:usb2="01010101" w:usb3="01010101" w:csb0="01010101" w:csb1="01010101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0680"/>
    <w:multiLevelType w:val="multilevel"/>
    <w:tmpl w:val="F83C9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E649A"/>
    <w:multiLevelType w:val="multilevel"/>
    <w:tmpl w:val="79AE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B0820"/>
    <w:multiLevelType w:val="hybridMultilevel"/>
    <w:tmpl w:val="709C8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B3462"/>
    <w:multiLevelType w:val="multilevel"/>
    <w:tmpl w:val="BC0CC460"/>
    <w:lvl w:ilvl="0">
      <w:start w:val="1"/>
      <w:numFmt w:val="decimal"/>
      <w:lvlText w:val="%1."/>
      <w:lvlJc w:val="left"/>
      <w:pPr>
        <w:ind w:left="435" w:hanging="435"/>
      </w:pPr>
      <w:rPr>
        <w:rFonts w:ascii="Times New Roman" w:eastAsia="MS Mincho" w:hAnsi="Times New Roman" w:cs="Times New Roman"/>
        <w:color w:val="000000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Calibri" w:eastAsia="Calibri" w:hAnsi="Calibri" w:cs="Calibri" w:hint="default"/>
        <w:color w:val="000000"/>
      </w:rPr>
    </w:lvl>
    <w:lvl w:ilvl="2">
      <w:start w:val="1"/>
      <w:numFmt w:val="decimal"/>
      <w:lvlText w:val="%1.%2.)%3."/>
      <w:lvlJc w:val="left"/>
      <w:pPr>
        <w:ind w:left="2138" w:hanging="720"/>
      </w:pPr>
      <w:rPr>
        <w:rFonts w:ascii="Calibri" w:eastAsia="Calibri" w:hAnsi="Calibri" w:cs="Calibri" w:hint="default"/>
        <w:color w:val="000000"/>
      </w:rPr>
    </w:lvl>
    <w:lvl w:ilvl="3">
      <w:start w:val="1"/>
      <w:numFmt w:val="decimal"/>
      <w:lvlText w:val="%1.%2.)%3.%4."/>
      <w:lvlJc w:val="left"/>
      <w:pPr>
        <w:ind w:left="3207" w:hanging="1080"/>
      </w:pPr>
      <w:rPr>
        <w:rFonts w:ascii="Calibri" w:eastAsia="Calibri" w:hAnsi="Calibri" w:cs="Calibri" w:hint="default"/>
        <w:color w:val="000000"/>
      </w:rPr>
    </w:lvl>
    <w:lvl w:ilvl="4">
      <w:start w:val="1"/>
      <w:numFmt w:val="decimal"/>
      <w:lvlText w:val="%1.%2.)%3.%4.%5."/>
      <w:lvlJc w:val="left"/>
      <w:pPr>
        <w:ind w:left="3916" w:hanging="1080"/>
      </w:pPr>
      <w:rPr>
        <w:rFonts w:ascii="Calibri" w:eastAsia="Calibri" w:hAnsi="Calibri" w:cs="Calibri" w:hint="default"/>
        <w:color w:val="000000"/>
      </w:rPr>
    </w:lvl>
    <w:lvl w:ilvl="5">
      <w:start w:val="1"/>
      <w:numFmt w:val="decimal"/>
      <w:lvlText w:val="%1.%2.)%3.%4.%5.%6."/>
      <w:lvlJc w:val="left"/>
      <w:pPr>
        <w:ind w:left="4985" w:hanging="1440"/>
      </w:pPr>
      <w:rPr>
        <w:rFonts w:ascii="Calibri" w:eastAsia="Calibri" w:hAnsi="Calibri" w:cs="Calibri" w:hint="default"/>
        <w:color w:val="000000"/>
      </w:rPr>
    </w:lvl>
    <w:lvl w:ilvl="6">
      <w:start w:val="1"/>
      <w:numFmt w:val="decimal"/>
      <w:lvlText w:val="%1.%2.)%3.%4.%5.%6.%7."/>
      <w:lvlJc w:val="left"/>
      <w:pPr>
        <w:ind w:left="5694" w:hanging="1440"/>
      </w:pPr>
      <w:rPr>
        <w:rFonts w:ascii="Calibri" w:eastAsia="Calibri" w:hAnsi="Calibri" w:cs="Calibri" w:hint="default"/>
        <w:color w:val="000000"/>
      </w:rPr>
    </w:lvl>
    <w:lvl w:ilvl="7">
      <w:start w:val="1"/>
      <w:numFmt w:val="decimal"/>
      <w:lvlText w:val="%1.%2.)%3.%4.%5.%6.%7.%8."/>
      <w:lvlJc w:val="left"/>
      <w:pPr>
        <w:ind w:left="6763" w:hanging="1800"/>
      </w:pPr>
      <w:rPr>
        <w:rFonts w:ascii="Calibri" w:eastAsia="Calibri" w:hAnsi="Calibri" w:cs="Calibri" w:hint="default"/>
        <w:color w:val="000000"/>
      </w:rPr>
    </w:lvl>
    <w:lvl w:ilvl="8">
      <w:start w:val="1"/>
      <w:numFmt w:val="decimal"/>
      <w:lvlText w:val="%1.%2.)%3.%4.%5.%6.%7.%8.%9."/>
      <w:lvlJc w:val="left"/>
      <w:pPr>
        <w:ind w:left="7472" w:hanging="1800"/>
      </w:pPr>
      <w:rPr>
        <w:rFonts w:ascii="Calibri" w:eastAsia="Calibri" w:hAnsi="Calibri" w:cs="Calibri" w:hint="default"/>
        <w:color w:val="000000"/>
      </w:rPr>
    </w:lvl>
  </w:abstractNum>
  <w:abstractNum w:abstractNumId="4" w15:restartNumberingAfterBreak="0">
    <w:nsid w:val="4A574307"/>
    <w:multiLevelType w:val="hybridMultilevel"/>
    <w:tmpl w:val="4562143C"/>
    <w:lvl w:ilvl="0" w:tplc="71681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98C2B23"/>
    <w:multiLevelType w:val="multilevel"/>
    <w:tmpl w:val="FCD4D3D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400" w:hanging="720"/>
      </w:pPr>
    </w:lvl>
    <w:lvl w:ilvl="2">
      <w:start w:val="1"/>
      <w:numFmt w:val="decimal"/>
      <w:isLgl/>
      <w:lvlText w:val="%1.%2.%3."/>
      <w:lvlJc w:val="left"/>
      <w:pPr>
        <w:ind w:left="1720" w:hanging="720"/>
      </w:pPr>
    </w:lvl>
    <w:lvl w:ilvl="3">
      <w:start w:val="1"/>
      <w:numFmt w:val="decimal"/>
      <w:isLgl/>
      <w:lvlText w:val="%1.%2.%3.%4."/>
      <w:lvlJc w:val="left"/>
      <w:pPr>
        <w:ind w:left="2400" w:hanging="1080"/>
      </w:pPr>
    </w:lvl>
    <w:lvl w:ilvl="4">
      <w:start w:val="1"/>
      <w:numFmt w:val="decimal"/>
      <w:isLgl/>
      <w:lvlText w:val="%1.%2.%3.%4.%5."/>
      <w:lvlJc w:val="left"/>
      <w:pPr>
        <w:ind w:left="2720" w:hanging="1080"/>
      </w:pPr>
    </w:lvl>
    <w:lvl w:ilvl="5">
      <w:start w:val="1"/>
      <w:numFmt w:val="decimal"/>
      <w:isLgl/>
      <w:lvlText w:val="%1.%2.%3.%4.%5.%6."/>
      <w:lvlJc w:val="left"/>
      <w:pPr>
        <w:ind w:left="3400" w:hanging="1440"/>
      </w:pPr>
    </w:lvl>
    <w:lvl w:ilvl="6">
      <w:start w:val="1"/>
      <w:numFmt w:val="decimal"/>
      <w:isLgl/>
      <w:lvlText w:val="%1.%2.%3.%4.%5.%6.%7."/>
      <w:lvlJc w:val="left"/>
      <w:pPr>
        <w:ind w:left="4080" w:hanging="1800"/>
      </w:p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</w:lvl>
  </w:abstractNum>
  <w:abstractNum w:abstractNumId="6" w15:restartNumberingAfterBreak="0">
    <w:nsid w:val="5CA45628"/>
    <w:multiLevelType w:val="hybridMultilevel"/>
    <w:tmpl w:val="EFE6DC62"/>
    <w:lvl w:ilvl="0" w:tplc="5DA62BC8">
      <w:start w:val="1"/>
      <w:numFmt w:val="upperRoman"/>
      <w:lvlText w:val="%1."/>
      <w:lvlJc w:val="left"/>
      <w:pPr>
        <w:ind w:left="450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860" w:hanging="360"/>
      </w:pPr>
    </w:lvl>
    <w:lvl w:ilvl="2" w:tplc="0419001B" w:tentative="1">
      <w:start w:val="1"/>
      <w:numFmt w:val="lowerRoman"/>
      <w:lvlText w:val="%3."/>
      <w:lvlJc w:val="right"/>
      <w:pPr>
        <w:ind w:left="5580" w:hanging="180"/>
      </w:pPr>
    </w:lvl>
    <w:lvl w:ilvl="3" w:tplc="0419000F" w:tentative="1">
      <w:start w:val="1"/>
      <w:numFmt w:val="decimal"/>
      <w:lvlText w:val="%4."/>
      <w:lvlJc w:val="left"/>
      <w:pPr>
        <w:ind w:left="6300" w:hanging="360"/>
      </w:pPr>
    </w:lvl>
    <w:lvl w:ilvl="4" w:tplc="04190019" w:tentative="1">
      <w:start w:val="1"/>
      <w:numFmt w:val="lowerLetter"/>
      <w:lvlText w:val="%5."/>
      <w:lvlJc w:val="left"/>
      <w:pPr>
        <w:ind w:left="7020" w:hanging="360"/>
      </w:pPr>
    </w:lvl>
    <w:lvl w:ilvl="5" w:tplc="0419001B" w:tentative="1">
      <w:start w:val="1"/>
      <w:numFmt w:val="lowerRoman"/>
      <w:lvlText w:val="%6."/>
      <w:lvlJc w:val="right"/>
      <w:pPr>
        <w:ind w:left="7740" w:hanging="180"/>
      </w:pPr>
    </w:lvl>
    <w:lvl w:ilvl="6" w:tplc="0419000F" w:tentative="1">
      <w:start w:val="1"/>
      <w:numFmt w:val="decimal"/>
      <w:lvlText w:val="%7."/>
      <w:lvlJc w:val="left"/>
      <w:pPr>
        <w:ind w:left="8460" w:hanging="360"/>
      </w:pPr>
    </w:lvl>
    <w:lvl w:ilvl="7" w:tplc="04190019" w:tentative="1">
      <w:start w:val="1"/>
      <w:numFmt w:val="lowerLetter"/>
      <w:lvlText w:val="%8."/>
      <w:lvlJc w:val="left"/>
      <w:pPr>
        <w:ind w:left="9180" w:hanging="360"/>
      </w:pPr>
    </w:lvl>
    <w:lvl w:ilvl="8" w:tplc="041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7" w15:restartNumberingAfterBreak="0">
    <w:nsid w:val="7EB25263"/>
    <w:multiLevelType w:val="hybridMultilevel"/>
    <w:tmpl w:val="4A589136"/>
    <w:lvl w:ilvl="0" w:tplc="45948C48">
      <w:start w:val="1"/>
      <w:numFmt w:val="decimal"/>
      <w:lvlText w:val="%1."/>
      <w:lvlJc w:val="left"/>
      <w:pPr>
        <w:ind w:left="720" w:hanging="360"/>
      </w:pPr>
      <w:rPr>
        <w:rFonts w:eastAsia="JBKFP+CairoFont1001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14655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25968043">
    <w:abstractNumId w:val="0"/>
  </w:num>
  <w:num w:numId="3" w16cid:durableId="1986618493">
    <w:abstractNumId w:val="1"/>
  </w:num>
  <w:num w:numId="4" w16cid:durableId="796681491">
    <w:abstractNumId w:val="2"/>
  </w:num>
  <w:num w:numId="5" w16cid:durableId="1887597070">
    <w:abstractNumId w:val="7"/>
  </w:num>
  <w:num w:numId="6" w16cid:durableId="1124614343">
    <w:abstractNumId w:val="6"/>
  </w:num>
  <w:num w:numId="7" w16cid:durableId="1262303939">
    <w:abstractNumId w:val="4"/>
  </w:num>
  <w:num w:numId="8" w16cid:durableId="6575415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FCF"/>
    <w:rsid w:val="00006DA0"/>
    <w:rsid w:val="00020193"/>
    <w:rsid w:val="00023994"/>
    <w:rsid w:val="000317B9"/>
    <w:rsid w:val="0003452F"/>
    <w:rsid w:val="00034CAE"/>
    <w:rsid w:val="00040A7B"/>
    <w:rsid w:val="00041CF7"/>
    <w:rsid w:val="00043880"/>
    <w:rsid w:val="00045FB1"/>
    <w:rsid w:val="00054D66"/>
    <w:rsid w:val="00064A67"/>
    <w:rsid w:val="00071958"/>
    <w:rsid w:val="000943DA"/>
    <w:rsid w:val="000947B7"/>
    <w:rsid w:val="000A3001"/>
    <w:rsid w:val="000A3548"/>
    <w:rsid w:val="000A628D"/>
    <w:rsid w:val="000B798E"/>
    <w:rsid w:val="000C3811"/>
    <w:rsid w:val="000F0616"/>
    <w:rsid w:val="000F1671"/>
    <w:rsid w:val="000F1D24"/>
    <w:rsid w:val="000F4FCD"/>
    <w:rsid w:val="00102A9E"/>
    <w:rsid w:val="00102C9C"/>
    <w:rsid w:val="0011239E"/>
    <w:rsid w:val="0011480B"/>
    <w:rsid w:val="00146E6E"/>
    <w:rsid w:val="00151B38"/>
    <w:rsid w:val="00155E48"/>
    <w:rsid w:val="0017233D"/>
    <w:rsid w:val="00180871"/>
    <w:rsid w:val="001828DC"/>
    <w:rsid w:val="00185A2C"/>
    <w:rsid w:val="001960B6"/>
    <w:rsid w:val="001C2FBB"/>
    <w:rsid w:val="001F7C6D"/>
    <w:rsid w:val="00202C0D"/>
    <w:rsid w:val="00212B26"/>
    <w:rsid w:val="0022324C"/>
    <w:rsid w:val="00233F73"/>
    <w:rsid w:val="00251767"/>
    <w:rsid w:val="00260209"/>
    <w:rsid w:val="00265F93"/>
    <w:rsid w:val="00274E1B"/>
    <w:rsid w:val="002877CD"/>
    <w:rsid w:val="00292B38"/>
    <w:rsid w:val="002976B3"/>
    <w:rsid w:val="002976DA"/>
    <w:rsid w:val="002A4C29"/>
    <w:rsid w:val="002B1525"/>
    <w:rsid w:val="002C4EEF"/>
    <w:rsid w:val="002D26D3"/>
    <w:rsid w:val="002D31DC"/>
    <w:rsid w:val="002D5889"/>
    <w:rsid w:val="002E2341"/>
    <w:rsid w:val="002E68FF"/>
    <w:rsid w:val="00303EC3"/>
    <w:rsid w:val="003250F4"/>
    <w:rsid w:val="0033387F"/>
    <w:rsid w:val="0033699C"/>
    <w:rsid w:val="00342ED5"/>
    <w:rsid w:val="0034327A"/>
    <w:rsid w:val="00363E6A"/>
    <w:rsid w:val="00364699"/>
    <w:rsid w:val="00370B60"/>
    <w:rsid w:val="003753EC"/>
    <w:rsid w:val="00381C8B"/>
    <w:rsid w:val="003923F7"/>
    <w:rsid w:val="00396E64"/>
    <w:rsid w:val="003B4D41"/>
    <w:rsid w:val="003C6169"/>
    <w:rsid w:val="003D7E97"/>
    <w:rsid w:val="003E5022"/>
    <w:rsid w:val="003F0404"/>
    <w:rsid w:val="003F3CD4"/>
    <w:rsid w:val="003F3E21"/>
    <w:rsid w:val="003F5D32"/>
    <w:rsid w:val="003F5FE2"/>
    <w:rsid w:val="003F73D7"/>
    <w:rsid w:val="004078F6"/>
    <w:rsid w:val="004203B3"/>
    <w:rsid w:val="0042077B"/>
    <w:rsid w:val="004316B4"/>
    <w:rsid w:val="00453997"/>
    <w:rsid w:val="00461AA4"/>
    <w:rsid w:val="004815B9"/>
    <w:rsid w:val="004835CF"/>
    <w:rsid w:val="00485219"/>
    <w:rsid w:val="004A17C6"/>
    <w:rsid w:val="004A2F3A"/>
    <w:rsid w:val="004A70ED"/>
    <w:rsid w:val="004B4D4E"/>
    <w:rsid w:val="004C4951"/>
    <w:rsid w:val="004D4A47"/>
    <w:rsid w:val="004E16D1"/>
    <w:rsid w:val="004E1AEE"/>
    <w:rsid w:val="004E2CDB"/>
    <w:rsid w:val="004F032C"/>
    <w:rsid w:val="00506A1E"/>
    <w:rsid w:val="00524A11"/>
    <w:rsid w:val="00530A68"/>
    <w:rsid w:val="00537D81"/>
    <w:rsid w:val="00547347"/>
    <w:rsid w:val="005537E2"/>
    <w:rsid w:val="0055412D"/>
    <w:rsid w:val="00565B10"/>
    <w:rsid w:val="00573335"/>
    <w:rsid w:val="00574C19"/>
    <w:rsid w:val="00576330"/>
    <w:rsid w:val="005855F0"/>
    <w:rsid w:val="00586746"/>
    <w:rsid w:val="00597EE5"/>
    <w:rsid w:val="005B1B9E"/>
    <w:rsid w:val="005B2A32"/>
    <w:rsid w:val="005C32D5"/>
    <w:rsid w:val="005D1049"/>
    <w:rsid w:val="005D54BA"/>
    <w:rsid w:val="005D5984"/>
    <w:rsid w:val="005E2E9A"/>
    <w:rsid w:val="005E4844"/>
    <w:rsid w:val="005F5778"/>
    <w:rsid w:val="006032B4"/>
    <w:rsid w:val="00612DE2"/>
    <w:rsid w:val="006132DF"/>
    <w:rsid w:val="0061625B"/>
    <w:rsid w:val="00620CA3"/>
    <w:rsid w:val="0063387F"/>
    <w:rsid w:val="00635280"/>
    <w:rsid w:val="00665247"/>
    <w:rsid w:val="00676C80"/>
    <w:rsid w:val="006770FD"/>
    <w:rsid w:val="006815DE"/>
    <w:rsid w:val="00684A4F"/>
    <w:rsid w:val="006C159A"/>
    <w:rsid w:val="006C7C7E"/>
    <w:rsid w:val="006D49D9"/>
    <w:rsid w:val="00701B9E"/>
    <w:rsid w:val="00703A33"/>
    <w:rsid w:val="0070407C"/>
    <w:rsid w:val="00705264"/>
    <w:rsid w:val="007229CF"/>
    <w:rsid w:val="00727F63"/>
    <w:rsid w:val="00732AAD"/>
    <w:rsid w:val="00734A84"/>
    <w:rsid w:val="00742AE8"/>
    <w:rsid w:val="00747541"/>
    <w:rsid w:val="00762BF4"/>
    <w:rsid w:val="007731F2"/>
    <w:rsid w:val="007859BA"/>
    <w:rsid w:val="007930A4"/>
    <w:rsid w:val="007D7A96"/>
    <w:rsid w:val="007E1F86"/>
    <w:rsid w:val="0081006D"/>
    <w:rsid w:val="008106BA"/>
    <w:rsid w:val="00816B2F"/>
    <w:rsid w:val="00817EDF"/>
    <w:rsid w:val="00822AAC"/>
    <w:rsid w:val="008266E0"/>
    <w:rsid w:val="00831680"/>
    <w:rsid w:val="008353C7"/>
    <w:rsid w:val="00864D55"/>
    <w:rsid w:val="008730E4"/>
    <w:rsid w:val="00874F61"/>
    <w:rsid w:val="00880CD4"/>
    <w:rsid w:val="00892130"/>
    <w:rsid w:val="0089351A"/>
    <w:rsid w:val="00895288"/>
    <w:rsid w:val="008B7EA4"/>
    <w:rsid w:val="008C2E0B"/>
    <w:rsid w:val="008C6129"/>
    <w:rsid w:val="008C6E11"/>
    <w:rsid w:val="008F0B91"/>
    <w:rsid w:val="00925CA4"/>
    <w:rsid w:val="0092641B"/>
    <w:rsid w:val="00933D3C"/>
    <w:rsid w:val="00936423"/>
    <w:rsid w:val="009442AB"/>
    <w:rsid w:val="009653E2"/>
    <w:rsid w:val="00970F3B"/>
    <w:rsid w:val="009748FE"/>
    <w:rsid w:val="00981786"/>
    <w:rsid w:val="00985C62"/>
    <w:rsid w:val="00996483"/>
    <w:rsid w:val="009B11DD"/>
    <w:rsid w:val="009C1350"/>
    <w:rsid w:val="009C54A2"/>
    <w:rsid w:val="009C605F"/>
    <w:rsid w:val="009D3449"/>
    <w:rsid w:val="009E2294"/>
    <w:rsid w:val="009E3901"/>
    <w:rsid w:val="009E5A7D"/>
    <w:rsid w:val="009F644E"/>
    <w:rsid w:val="00A04E11"/>
    <w:rsid w:val="00A23623"/>
    <w:rsid w:val="00A24D69"/>
    <w:rsid w:val="00A26CA8"/>
    <w:rsid w:val="00A30BFD"/>
    <w:rsid w:val="00A3409A"/>
    <w:rsid w:val="00A43034"/>
    <w:rsid w:val="00A61C90"/>
    <w:rsid w:val="00A6205C"/>
    <w:rsid w:val="00A84448"/>
    <w:rsid w:val="00A8463A"/>
    <w:rsid w:val="00AA2014"/>
    <w:rsid w:val="00AB0062"/>
    <w:rsid w:val="00AB436B"/>
    <w:rsid w:val="00AB783C"/>
    <w:rsid w:val="00AD1BC6"/>
    <w:rsid w:val="00AD7443"/>
    <w:rsid w:val="00AF0C62"/>
    <w:rsid w:val="00B04450"/>
    <w:rsid w:val="00B15247"/>
    <w:rsid w:val="00B22C1D"/>
    <w:rsid w:val="00B47327"/>
    <w:rsid w:val="00B5741D"/>
    <w:rsid w:val="00B57BC1"/>
    <w:rsid w:val="00B60AC2"/>
    <w:rsid w:val="00B61BB5"/>
    <w:rsid w:val="00B718EC"/>
    <w:rsid w:val="00B73279"/>
    <w:rsid w:val="00B73343"/>
    <w:rsid w:val="00B75FD2"/>
    <w:rsid w:val="00B8063F"/>
    <w:rsid w:val="00B83947"/>
    <w:rsid w:val="00B93FCF"/>
    <w:rsid w:val="00B96510"/>
    <w:rsid w:val="00BA24D6"/>
    <w:rsid w:val="00BA6A05"/>
    <w:rsid w:val="00BB2A0F"/>
    <w:rsid w:val="00BB7B70"/>
    <w:rsid w:val="00BC665D"/>
    <w:rsid w:val="00BE4BFC"/>
    <w:rsid w:val="00C0440F"/>
    <w:rsid w:val="00C12F05"/>
    <w:rsid w:val="00C15EAA"/>
    <w:rsid w:val="00C17328"/>
    <w:rsid w:val="00C24032"/>
    <w:rsid w:val="00C405A7"/>
    <w:rsid w:val="00C41CC8"/>
    <w:rsid w:val="00C43FBA"/>
    <w:rsid w:val="00C53DAD"/>
    <w:rsid w:val="00C5539C"/>
    <w:rsid w:val="00C5698E"/>
    <w:rsid w:val="00C61A72"/>
    <w:rsid w:val="00C667E0"/>
    <w:rsid w:val="00C82DAA"/>
    <w:rsid w:val="00C86AE4"/>
    <w:rsid w:val="00CA0655"/>
    <w:rsid w:val="00CB1465"/>
    <w:rsid w:val="00CC1BFA"/>
    <w:rsid w:val="00CC5377"/>
    <w:rsid w:val="00CD3A28"/>
    <w:rsid w:val="00CE0084"/>
    <w:rsid w:val="00CE1EA1"/>
    <w:rsid w:val="00CF2147"/>
    <w:rsid w:val="00D0004C"/>
    <w:rsid w:val="00D027A3"/>
    <w:rsid w:val="00D0408C"/>
    <w:rsid w:val="00D24954"/>
    <w:rsid w:val="00D31D57"/>
    <w:rsid w:val="00D3395A"/>
    <w:rsid w:val="00D50C79"/>
    <w:rsid w:val="00D52BE9"/>
    <w:rsid w:val="00D5646C"/>
    <w:rsid w:val="00D57E17"/>
    <w:rsid w:val="00D60EB0"/>
    <w:rsid w:val="00D63A62"/>
    <w:rsid w:val="00D817BA"/>
    <w:rsid w:val="00D96258"/>
    <w:rsid w:val="00DA5CDC"/>
    <w:rsid w:val="00DB6955"/>
    <w:rsid w:val="00DC5D08"/>
    <w:rsid w:val="00DC64BE"/>
    <w:rsid w:val="00DD18C5"/>
    <w:rsid w:val="00DD3775"/>
    <w:rsid w:val="00DD50C9"/>
    <w:rsid w:val="00DD79F8"/>
    <w:rsid w:val="00DF106E"/>
    <w:rsid w:val="00DF3048"/>
    <w:rsid w:val="00E06D88"/>
    <w:rsid w:val="00E1444C"/>
    <w:rsid w:val="00E149F4"/>
    <w:rsid w:val="00E20950"/>
    <w:rsid w:val="00E24569"/>
    <w:rsid w:val="00E35DC6"/>
    <w:rsid w:val="00E41769"/>
    <w:rsid w:val="00E44C97"/>
    <w:rsid w:val="00E63887"/>
    <w:rsid w:val="00E66D67"/>
    <w:rsid w:val="00E76BE3"/>
    <w:rsid w:val="00E84AD8"/>
    <w:rsid w:val="00E86467"/>
    <w:rsid w:val="00EA39D4"/>
    <w:rsid w:val="00EA6D7C"/>
    <w:rsid w:val="00EB0389"/>
    <w:rsid w:val="00ED3583"/>
    <w:rsid w:val="00EE129A"/>
    <w:rsid w:val="00F12A67"/>
    <w:rsid w:val="00F150D8"/>
    <w:rsid w:val="00F156F6"/>
    <w:rsid w:val="00F169F2"/>
    <w:rsid w:val="00F170D0"/>
    <w:rsid w:val="00F52D25"/>
    <w:rsid w:val="00F5635A"/>
    <w:rsid w:val="00F60B36"/>
    <w:rsid w:val="00F61402"/>
    <w:rsid w:val="00F630E8"/>
    <w:rsid w:val="00F64255"/>
    <w:rsid w:val="00F90373"/>
    <w:rsid w:val="00F9058C"/>
    <w:rsid w:val="00F90683"/>
    <w:rsid w:val="00FA072C"/>
    <w:rsid w:val="00FA5FDA"/>
    <w:rsid w:val="00FB0B04"/>
    <w:rsid w:val="00FC5F76"/>
    <w:rsid w:val="00FC628F"/>
    <w:rsid w:val="00FD2C66"/>
    <w:rsid w:val="00FD334B"/>
    <w:rsid w:val="00FE055C"/>
    <w:rsid w:val="00FE76E0"/>
    <w:rsid w:val="00FF0360"/>
    <w:rsid w:val="00FF13AF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4FBEA"/>
  <w15:docId w15:val="{17AEF284-9C3A-4745-A18D-41573F002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0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F5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rsid w:val="0022324C"/>
    <w:rPr>
      <w:rFonts w:ascii="Times New Roman" w:hAnsi="Times New Roman" w:cs="Times New Roman"/>
      <w:b/>
      <w:bCs/>
      <w:sz w:val="26"/>
      <w:szCs w:val="26"/>
    </w:rPr>
  </w:style>
  <w:style w:type="character" w:customStyle="1" w:styleId="ng-scope">
    <w:name w:val="ng-scope"/>
    <w:basedOn w:val="a0"/>
    <w:rsid w:val="00F64255"/>
  </w:style>
  <w:style w:type="paragraph" w:styleId="a3">
    <w:name w:val="List Paragraph"/>
    <w:basedOn w:val="a"/>
    <w:uiPriority w:val="34"/>
    <w:qFormat/>
    <w:rsid w:val="00A24D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040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3F3C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CD4"/>
    <w:rPr>
      <w:rFonts w:ascii="Tahoma" w:hAnsi="Tahoma" w:cs="Tahoma"/>
      <w:sz w:val="16"/>
      <w:szCs w:val="16"/>
    </w:rPr>
  </w:style>
  <w:style w:type="paragraph" w:customStyle="1" w:styleId="a6">
    <w:name w:val="Знак Знак"/>
    <w:basedOn w:val="a"/>
    <w:rsid w:val="00151B3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7">
    <w:name w:val="Знак Знак"/>
    <w:basedOn w:val="a"/>
    <w:rsid w:val="002E68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3F5D3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681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6815DE"/>
    <w:rPr>
      <w:color w:val="0000FF"/>
      <w:u w:val="single"/>
    </w:rPr>
  </w:style>
  <w:style w:type="character" w:customStyle="1" w:styleId="21">
    <w:name w:val="Основной текст (2)_"/>
    <w:link w:val="210"/>
    <w:rsid w:val="00C2403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C24032"/>
    <w:pPr>
      <w:widowControl w:val="0"/>
      <w:shd w:val="clear" w:color="auto" w:fill="FFFFFF"/>
      <w:spacing w:before="480" w:line="322" w:lineRule="exact"/>
      <w:jc w:val="both"/>
    </w:pPr>
    <w:rPr>
      <w:rFonts w:ascii="Times New Roman" w:hAnsi="Times New Roman" w:cs="Times New Roman"/>
      <w:sz w:val="28"/>
      <w:szCs w:val="28"/>
    </w:rPr>
  </w:style>
  <w:style w:type="character" w:styleId="aa">
    <w:name w:val="Strong"/>
    <w:uiPriority w:val="22"/>
    <w:qFormat/>
    <w:rsid w:val="00C24032"/>
    <w:rPr>
      <w:b/>
      <w:bCs/>
    </w:rPr>
  </w:style>
  <w:style w:type="paragraph" w:styleId="ab">
    <w:name w:val="Body Text"/>
    <w:basedOn w:val="a"/>
    <w:link w:val="ac"/>
    <w:rsid w:val="00A30BFD"/>
    <w:pPr>
      <w:widowControl w:val="0"/>
      <w:spacing w:line="252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character" w:customStyle="1" w:styleId="ac">
    <w:name w:val="Основной текст Знак"/>
    <w:basedOn w:val="a0"/>
    <w:link w:val="ab"/>
    <w:rsid w:val="00A30BFD"/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ad">
    <w:name w:val="Подпись к таблице"/>
    <w:basedOn w:val="a"/>
    <w:rsid w:val="00A30BFD"/>
    <w:pPr>
      <w:widowControl w:val="0"/>
      <w:spacing w:line="240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ae">
    <w:name w:val="Другое"/>
    <w:basedOn w:val="a"/>
    <w:rsid w:val="00A30BFD"/>
    <w:pPr>
      <w:widowControl w:val="0"/>
      <w:spacing w:line="252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22">
    <w:name w:val="Основной текст (2)"/>
    <w:basedOn w:val="a"/>
    <w:rsid w:val="00A30BFD"/>
    <w:pPr>
      <w:widowControl w:val="0"/>
      <w:spacing w:after="140" w:line="240" w:lineRule="auto"/>
    </w:pPr>
    <w:rPr>
      <w:rFonts w:ascii="Times New Roman" w:eastAsia="Times New Roman" w:hAnsi="Times New Roman" w:cs="Times New Roman"/>
      <w:color w:val="333135"/>
      <w:sz w:val="20"/>
      <w:szCs w:val="20"/>
    </w:rPr>
  </w:style>
  <w:style w:type="character" w:customStyle="1" w:styleId="7">
    <w:name w:val="Основной текст (7)_"/>
    <w:link w:val="71"/>
    <w:rsid w:val="00DD50C9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70">
    <w:name w:val="Основной текст (7) + Малые прописные"/>
    <w:rsid w:val="00DD50C9"/>
    <w:rPr>
      <w:rFonts w:ascii="Times New Roman" w:hAnsi="Times New Roman" w:cs="Times New Roman"/>
      <w:smallCaps/>
      <w:sz w:val="28"/>
      <w:szCs w:val="28"/>
      <w:u w:val="none"/>
    </w:rPr>
  </w:style>
  <w:style w:type="paragraph" w:customStyle="1" w:styleId="71">
    <w:name w:val="Основной текст (7)1"/>
    <w:basedOn w:val="a"/>
    <w:link w:val="7"/>
    <w:rsid w:val="00DD50C9"/>
    <w:pPr>
      <w:widowControl w:val="0"/>
      <w:shd w:val="clear" w:color="auto" w:fill="FFFFFF"/>
      <w:spacing w:line="322" w:lineRule="exact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headertext">
    <w:name w:val="headertext"/>
    <w:basedOn w:val="a"/>
    <w:rsid w:val="00AA2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AA2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Знак Знак"/>
    <w:basedOn w:val="a"/>
    <w:rsid w:val="00F12A6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f0">
    <w:name w:val="Знак Знак"/>
    <w:basedOn w:val="a"/>
    <w:rsid w:val="00703A3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f1">
    <w:name w:val="Знак Знак"/>
    <w:basedOn w:val="a"/>
    <w:rsid w:val="00B8394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f2">
    <w:name w:val="FollowedHyperlink"/>
    <w:basedOn w:val="a0"/>
    <w:uiPriority w:val="99"/>
    <w:semiHidden/>
    <w:unhideWhenUsed/>
    <w:rsid w:val="004203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7186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2778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zo.tver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izo.tv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F76ED2B2BF64CA8A0F56E98C43E4C415AB2522E2ACC9FF68765CA05960XDJ3J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4</Pages>
  <Words>1457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2026-05-04T06:29:00Z</cp:lastPrinted>
  <dcterms:created xsi:type="dcterms:W3CDTF">2026-03-02T08:12:00Z</dcterms:created>
  <dcterms:modified xsi:type="dcterms:W3CDTF">2026-05-04T06:31:00Z</dcterms:modified>
</cp:coreProperties>
</file>