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59A19D08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Ферезна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 xml:space="preserve"> д.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Вейлер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 Лидия Николаевна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17CE4979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жилого дома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дер.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Ферезна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>, д.18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, в качестве правообладателя, владеющего данным объектом на праве собственности, выявлен: гр.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Вейлер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 Лидия Николаевна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F756F4" w14:textId="3D7DA0AF" w:rsidR="00456F06" w:rsidRPr="00F9573C" w:rsidRDefault="00B92E95" w:rsidP="00456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Вейлер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 Лиди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Николаевн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456F06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06719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 </w:t>
      </w:r>
      <w:r w:rsidR="00456F06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дер. </w:t>
      </w:r>
      <w:proofErr w:type="spellStart"/>
      <w:r w:rsidR="00456F06">
        <w:rPr>
          <w:rFonts w:ascii="Times New Roman" w:hAnsi="Times New Roman" w:cs="Times New Roman"/>
          <w:sz w:val="24"/>
          <w:szCs w:val="24"/>
          <w:lang w:eastAsia="ru-RU"/>
        </w:rPr>
        <w:t>Ферезна</w:t>
      </w:r>
      <w:proofErr w:type="spellEnd"/>
      <w:r w:rsidR="00456F06">
        <w:rPr>
          <w:rFonts w:ascii="Times New Roman" w:hAnsi="Times New Roman" w:cs="Times New Roman"/>
          <w:sz w:val="24"/>
          <w:szCs w:val="24"/>
          <w:lang w:eastAsia="ru-RU"/>
        </w:rPr>
        <w:t xml:space="preserve">, д.18,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56F06" w:rsidRPr="00F9573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56F06" w:rsidRPr="00F9573C">
        <w:rPr>
          <w:rFonts w:ascii="Times New Roman" w:eastAsia="Calibri" w:hAnsi="Times New Roman" w:cs="Times New Roman"/>
          <w:sz w:val="24"/>
          <w:szCs w:val="24"/>
        </w:rPr>
        <w:t>видетельств</w:t>
      </w:r>
      <w:r w:rsidR="00456F06">
        <w:rPr>
          <w:rFonts w:ascii="Times New Roman" w:eastAsia="Calibri" w:hAnsi="Times New Roman" w:cs="Times New Roman"/>
          <w:sz w:val="24"/>
          <w:szCs w:val="24"/>
        </w:rPr>
        <w:t>ом</w:t>
      </w:r>
      <w:r w:rsidR="00456F06" w:rsidRPr="00F9573C">
        <w:rPr>
          <w:rFonts w:ascii="Times New Roman" w:eastAsia="Calibri" w:hAnsi="Times New Roman" w:cs="Times New Roman"/>
          <w:sz w:val="24"/>
          <w:szCs w:val="24"/>
        </w:rPr>
        <w:t xml:space="preserve"> на право собственности на землю, бессрочного (постоянного) пользования землей, выданного администрацией </w:t>
      </w:r>
      <w:proofErr w:type="spellStart"/>
      <w:proofErr w:type="gramStart"/>
      <w:r w:rsidR="00456F06">
        <w:rPr>
          <w:rFonts w:ascii="Times New Roman" w:eastAsia="Calibri" w:hAnsi="Times New Roman" w:cs="Times New Roman"/>
          <w:sz w:val="24"/>
          <w:szCs w:val="24"/>
        </w:rPr>
        <w:t>Кострецкого</w:t>
      </w:r>
      <w:proofErr w:type="spellEnd"/>
      <w:r w:rsidR="00456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F06" w:rsidRPr="00F9573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="00456F06" w:rsidRPr="00F9573C">
        <w:rPr>
          <w:rFonts w:ascii="Times New Roman" w:eastAsia="Calibri" w:hAnsi="Times New Roman" w:cs="Times New Roman"/>
          <w:sz w:val="24"/>
          <w:szCs w:val="24"/>
        </w:rPr>
        <w:t>/с 01.0</w:t>
      </w:r>
      <w:r w:rsidR="00456F06">
        <w:rPr>
          <w:rFonts w:ascii="Times New Roman" w:eastAsia="Calibri" w:hAnsi="Times New Roman" w:cs="Times New Roman"/>
          <w:sz w:val="24"/>
          <w:szCs w:val="24"/>
        </w:rPr>
        <w:t>2</w:t>
      </w:r>
      <w:r w:rsidR="00456F06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456F06">
        <w:rPr>
          <w:rFonts w:ascii="Times New Roman" w:eastAsia="Calibri" w:hAnsi="Times New Roman" w:cs="Times New Roman"/>
          <w:sz w:val="24"/>
          <w:szCs w:val="24"/>
        </w:rPr>
        <w:t>3</w:t>
      </w:r>
      <w:r w:rsidR="00456F06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7401D316" w:rsidR="005B12BD" w:rsidRPr="005B12BD" w:rsidRDefault="00456F06" w:rsidP="00456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220337"/>
    <w:rsid w:val="00280612"/>
    <w:rsid w:val="00456F06"/>
    <w:rsid w:val="00483EC7"/>
    <w:rsid w:val="005B12BD"/>
    <w:rsid w:val="00822515"/>
    <w:rsid w:val="008A09AF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2026-03-17T13:53:00Z</dcterms:created>
  <dcterms:modified xsi:type="dcterms:W3CDTF">2026-03-17T13:53:00Z</dcterms:modified>
</cp:coreProperties>
</file>