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412D3994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пгт </w:t>
      </w:r>
      <w:proofErr w:type="spellStart"/>
      <w:r w:rsidR="00256DB2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256DB2">
        <w:rPr>
          <w:rFonts w:ascii="Times New Roman" w:hAnsi="Times New Roman" w:cs="Times New Roman"/>
          <w:sz w:val="24"/>
          <w:szCs w:val="24"/>
          <w:lang w:eastAsia="ru-RU"/>
        </w:rPr>
        <w:t>, ул. Им. Сергеева, д.5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Ерохин Евгений Русланович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35676B22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150400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432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пгт </w:t>
      </w:r>
      <w:proofErr w:type="spellStart"/>
      <w:r w:rsidR="00256DB2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256DB2">
        <w:rPr>
          <w:rFonts w:ascii="Times New Roman" w:hAnsi="Times New Roman" w:cs="Times New Roman"/>
          <w:sz w:val="24"/>
          <w:szCs w:val="24"/>
          <w:lang w:eastAsia="ru-RU"/>
        </w:rPr>
        <w:t>, ул. Им. Сергеева, д.5, в качестве правообладателя, владеющего данным объектом на праве собственности, выявлен: гр. Ерохин Евгений Русланович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7FF0E375" w:rsidR="00BE35F2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256DB2" w:rsidRPr="00256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Ерохин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Евгени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Русланович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56DB2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070116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пгт </w:t>
      </w:r>
      <w:proofErr w:type="spellStart"/>
      <w:r w:rsidR="00256DB2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256DB2">
        <w:rPr>
          <w:rFonts w:ascii="Times New Roman" w:hAnsi="Times New Roman" w:cs="Times New Roman"/>
          <w:sz w:val="24"/>
          <w:szCs w:val="24"/>
          <w:lang w:eastAsia="ru-RU"/>
        </w:rPr>
        <w:t>, ул. Им. Сергеева, д.5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>.08.201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-69/013-69/12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/003/2015-603/1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80612"/>
    <w:rsid w:val="005623B7"/>
    <w:rsid w:val="005B12BD"/>
    <w:rsid w:val="005B4426"/>
    <w:rsid w:val="00822515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2026-01-14T11:52:00Z</cp:lastPrinted>
  <dcterms:created xsi:type="dcterms:W3CDTF">2026-01-14T11:53:00Z</dcterms:created>
  <dcterms:modified xsi:type="dcterms:W3CDTF">2026-01-14T11:53:00Z</dcterms:modified>
</cp:coreProperties>
</file>