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80" w:rsidRPr="00C72380" w:rsidRDefault="00C72380" w:rsidP="00C72380">
      <w:pPr>
        <w:jc w:val="center"/>
      </w:pPr>
      <w:r>
        <w:rPr>
          <w:noProof/>
        </w:rPr>
        <w:drawing>
          <wp:inline distT="0" distB="0" distL="0" distR="0">
            <wp:extent cx="641350" cy="800100"/>
            <wp:effectExtent l="0" t="0" r="6350" b="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80" w:rsidRPr="00C72380" w:rsidRDefault="00C72380" w:rsidP="00C72380">
      <w:pPr>
        <w:jc w:val="center"/>
        <w:rPr>
          <w:b/>
          <w:sz w:val="40"/>
          <w:szCs w:val="40"/>
        </w:rPr>
      </w:pPr>
      <w:r w:rsidRPr="00C72380">
        <w:rPr>
          <w:b/>
          <w:sz w:val="40"/>
          <w:szCs w:val="40"/>
        </w:rPr>
        <w:t xml:space="preserve">А Д М И Н И С Т </w:t>
      </w:r>
      <w:proofErr w:type="gramStart"/>
      <w:r w:rsidRPr="00C72380">
        <w:rPr>
          <w:b/>
          <w:sz w:val="40"/>
          <w:szCs w:val="40"/>
        </w:rPr>
        <w:t>Р</w:t>
      </w:r>
      <w:proofErr w:type="gramEnd"/>
      <w:r w:rsidRPr="00C72380">
        <w:rPr>
          <w:b/>
          <w:sz w:val="40"/>
          <w:szCs w:val="40"/>
        </w:rPr>
        <w:t xml:space="preserve"> А Ц И Я</w:t>
      </w:r>
    </w:p>
    <w:p w:rsidR="00C72380" w:rsidRPr="00C72380" w:rsidRDefault="00C72380" w:rsidP="00C72380">
      <w:pPr>
        <w:keepNext/>
        <w:pBdr>
          <w:bottom w:val="single" w:sz="12" w:space="0" w:color="auto"/>
        </w:pBdr>
        <w:jc w:val="center"/>
        <w:outlineLvl w:val="0"/>
        <w:rPr>
          <w:b/>
          <w:sz w:val="40"/>
          <w:szCs w:val="40"/>
        </w:rPr>
      </w:pPr>
      <w:r w:rsidRPr="00C72380">
        <w:rPr>
          <w:b/>
          <w:sz w:val="40"/>
          <w:szCs w:val="40"/>
        </w:rPr>
        <w:t xml:space="preserve">М А К С А Т И Х И Н С К О Г О   </w:t>
      </w:r>
    </w:p>
    <w:p w:rsidR="00C72380" w:rsidRPr="00C72380" w:rsidRDefault="00C72380" w:rsidP="00C72380">
      <w:pPr>
        <w:keepNext/>
        <w:pBdr>
          <w:bottom w:val="single" w:sz="12" w:space="0" w:color="auto"/>
        </w:pBdr>
        <w:jc w:val="center"/>
        <w:outlineLvl w:val="0"/>
        <w:rPr>
          <w:b/>
          <w:sz w:val="40"/>
          <w:szCs w:val="40"/>
        </w:rPr>
      </w:pPr>
      <w:r w:rsidRPr="00C72380">
        <w:rPr>
          <w:b/>
          <w:sz w:val="40"/>
          <w:szCs w:val="40"/>
        </w:rPr>
        <w:t xml:space="preserve">М У Н И Ц И П А Л Ь Н О Г О   </w:t>
      </w:r>
      <w:proofErr w:type="spellStart"/>
      <w:proofErr w:type="gramStart"/>
      <w:r w:rsidRPr="00C72380">
        <w:rPr>
          <w:b/>
          <w:sz w:val="40"/>
          <w:szCs w:val="40"/>
        </w:rPr>
        <w:t>О</w:t>
      </w:r>
      <w:proofErr w:type="spellEnd"/>
      <w:proofErr w:type="gramEnd"/>
      <w:r w:rsidRPr="00C72380">
        <w:rPr>
          <w:b/>
          <w:sz w:val="40"/>
          <w:szCs w:val="40"/>
        </w:rPr>
        <w:t xml:space="preserve"> К Р У Г А </w:t>
      </w:r>
    </w:p>
    <w:p w:rsidR="00C72380" w:rsidRPr="00C72380" w:rsidRDefault="00C72380" w:rsidP="00C72380">
      <w:pPr>
        <w:keepNext/>
        <w:pBdr>
          <w:bottom w:val="single" w:sz="12" w:space="0" w:color="auto"/>
        </w:pBdr>
        <w:jc w:val="center"/>
        <w:outlineLvl w:val="0"/>
        <w:rPr>
          <w:b/>
          <w:sz w:val="40"/>
          <w:szCs w:val="40"/>
        </w:rPr>
      </w:pPr>
      <w:r w:rsidRPr="00C72380">
        <w:rPr>
          <w:b/>
          <w:sz w:val="40"/>
          <w:szCs w:val="40"/>
        </w:rPr>
        <w:t xml:space="preserve">Т В Е </w:t>
      </w:r>
      <w:proofErr w:type="gramStart"/>
      <w:r w:rsidRPr="00C72380">
        <w:rPr>
          <w:b/>
          <w:sz w:val="40"/>
          <w:szCs w:val="40"/>
        </w:rPr>
        <w:t>Р</w:t>
      </w:r>
      <w:proofErr w:type="gramEnd"/>
      <w:r w:rsidRPr="00C72380">
        <w:rPr>
          <w:b/>
          <w:sz w:val="40"/>
          <w:szCs w:val="40"/>
        </w:rPr>
        <w:t xml:space="preserve"> С К О Й  О Б Л А С Т И</w:t>
      </w:r>
    </w:p>
    <w:p w:rsidR="00C72380" w:rsidRPr="00C72380" w:rsidRDefault="00C72380" w:rsidP="00C72380">
      <w:pPr>
        <w:rPr>
          <w:sz w:val="18"/>
        </w:rPr>
      </w:pPr>
    </w:p>
    <w:p w:rsidR="00C72380" w:rsidRPr="00C72380" w:rsidRDefault="00C72380" w:rsidP="00C72380">
      <w:pPr>
        <w:jc w:val="center"/>
        <w:rPr>
          <w:b/>
          <w:sz w:val="28"/>
        </w:rPr>
      </w:pPr>
      <w:proofErr w:type="gramStart"/>
      <w:r w:rsidRPr="00C72380">
        <w:rPr>
          <w:b/>
          <w:sz w:val="28"/>
        </w:rPr>
        <w:t>П</w:t>
      </w:r>
      <w:proofErr w:type="gramEnd"/>
      <w:r w:rsidRPr="00C72380">
        <w:rPr>
          <w:b/>
          <w:sz w:val="28"/>
        </w:rPr>
        <w:t xml:space="preserve"> О С Т А Н О В Л Е Н И Е</w:t>
      </w:r>
    </w:p>
    <w:p w:rsidR="00C72380" w:rsidRPr="00C72380" w:rsidRDefault="00C72380" w:rsidP="00C72380">
      <w:pPr>
        <w:jc w:val="center"/>
      </w:pPr>
    </w:p>
    <w:p w:rsidR="00C72380" w:rsidRPr="00C72380" w:rsidRDefault="00C72380" w:rsidP="00C72380">
      <w:pPr>
        <w:jc w:val="both"/>
      </w:pPr>
      <w:r w:rsidRPr="00C72380">
        <w:t xml:space="preserve">От </w:t>
      </w:r>
      <w:r>
        <w:t>06</w:t>
      </w:r>
      <w:r w:rsidRPr="00C72380">
        <w:t xml:space="preserve">.06.2025             </w:t>
      </w:r>
      <w:r w:rsidRPr="00C72380"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72380">
        <w:t xml:space="preserve">№ </w:t>
      </w:r>
      <w:r>
        <w:t>563-1</w:t>
      </w:r>
      <w:r w:rsidRPr="00C72380">
        <w:t xml:space="preserve">-па  </w:t>
      </w:r>
    </w:p>
    <w:p w:rsidR="00C72380" w:rsidRPr="00C72380" w:rsidRDefault="00C72380" w:rsidP="00C72380">
      <w:pPr>
        <w:shd w:val="clear" w:color="auto" w:fill="FFFFFF"/>
        <w:spacing w:line="278" w:lineRule="exact"/>
        <w:rPr>
          <w:lang w:eastAsia="ar-SA"/>
        </w:rPr>
      </w:pPr>
    </w:p>
    <w:p w:rsidR="009B7921" w:rsidRPr="009B7921" w:rsidRDefault="009B7921" w:rsidP="009B7921"/>
    <w:p w:rsidR="009B7921" w:rsidRDefault="009B7921" w:rsidP="009B7921">
      <w:pPr>
        <w:rPr>
          <w:iCs/>
        </w:rPr>
      </w:pPr>
      <w:r>
        <w:rPr>
          <w:iCs/>
        </w:rPr>
        <w:t>О</w:t>
      </w:r>
      <w:bookmarkStart w:id="0" w:name="_GoBack"/>
      <w:r>
        <w:rPr>
          <w:iCs/>
        </w:rPr>
        <w:t xml:space="preserve">б утверждении </w:t>
      </w:r>
      <w:r w:rsidR="00AA18D6">
        <w:rPr>
          <w:iCs/>
        </w:rPr>
        <w:t>С</w:t>
      </w:r>
      <w:r>
        <w:rPr>
          <w:iCs/>
        </w:rPr>
        <w:t>водного годового доклада</w:t>
      </w:r>
      <w:bookmarkEnd w:id="0"/>
    </w:p>
    <w:p w:rsidR="009B7921" w:rsidRDefault="009B7921" w:rsidP="009B7921">
      <w:pPr>
        <w:rPr>
          <w:iCs/>
        </w:rPr>
      </w:pPr>
      <w:r>
        <w:rPr>
          <w:iCs/>
        </w:rPr>
        <w:t>о ходе реализации и об оценке эффективности</w:t>
      </w:r>
    </w:p>
    <w:p w:rsidR="009B7921" w:rsidRPr="009B7921" w:rsidRDefault="009B7921" w:rsidP="009B7921">
      <w:pPr>
        <w:rPr>
          <w:iCs/>
        </w:rPr>
      </w:pPr>
      <w:r>
        <w:rPr>
          <w:iCs/>
        </w:rPr>
        <w:t>муниципальных программ</w:t>
      </w:r>
      <w:r w:rsidR="00FA434A">
        <w:rPr>
          <w:iCs/>
        </w:rPr>
        <w:t xml:space="preserve"> за 20</w:t>
      </w:r>
      <w:r w:rsidR="002A38A9">
        <w:rPr>
          <w:iCs/>
        </w:rPr>
        <w:t>2</w:t>
      </w:r>
      <w:r w:rsidR="00AA05EA">
        <w:rPr>
          <w:iCs/>
        </w:rPr>
        <w:t>4</w:t>
      </w:r>
      <w:r w:rsidR="00FA434A">
        <w:rPr>
          <w:iCs/>
        </w:rPr>
        <w:t xml:space="preserve"> год</w:t>
      </w:r>
    </w:p>
    <w:p w:rsidR="009B7921" w:rsidRPr="009B7921" w:rsidRDefault="009B7921" w:rsidP="009B7921">
      <w:pPr>
        <w:rPr>
          <w:i/>
          <w:iCs/>
        </w:rPr>
      </w:pPr>
    </w:p>
    <w:p w:rsidR="009B7921" w:rsidRPr="009B7921" w:rsidRDefault="009B7921" w:rsidP="009B7921"/>
    <w:p w:rsidR="009B7921" w:rsidRPr="009B7921" w:rsidRDefault="00BB7311" w:rsidP="009B7921">
      <w:pPr>
        <w:ind w:firstLine="708"/>
        <w:jc w:val="both"/>
      </w:pPr>
      <w:r w:rsidRPr="00BB7311">
        <w:t>На основании Федерального закона № 131-ФЗ от 06.10.2003 года «Об общих принципах организации местного самоуправления в Российской Федерации, статьи 179 Бюджетного кодекса РФ, Устава Максатихинск</w:t>
      </w:r>
      <w:r w:rsidR="003162C0">
        <w:t xml:space="preserve">ого </w:t>
      </w:r>
      <w:r w:rsidR="003B39A7">
        <w:t>муниципальн</w:t>
      </w:r>
      <w:r w:rsidR="003162C0">
        <w:t>ого</w:t>
      </w:r>
      <w:r w:rsidR="003B39A7">
        <w:t xml:space="preserve"> округ</w:t>
      </w:r>
      <w:r w:rsidR="003162C0">
        <w:t>а Тверской области</w:t>
      </w:r>
      <w:r w:rsidRPr="00BB7311">
        <w:t xml:space="preserve">, постановления администрации Максатихинского района Тверской области от </w:t>
      </w:r>
      <w:r w:rsidR="004E4726">
        <w:t>30.12.202</w:t>
      </w:r>
      <w:r w:rsidR="003B39A7">
        <w:t>2</w:t>
      </w:r>
      <w:r w:rsidR="004E4726">
        <w:t xml:space="preserve"> года </w:t>
      </w:r>
      <w:r w:rsidR="004E4726" w:rsidRPr="004E4726">
        <w:t xml:space="preserve">№649-па </w:t>
      </w:r>
      <w:r w:rsidRPr="00BB7311">
        <w:t xml:space="preserve">«О порядке принятия решений о разработке муниципальных программ, формирования, реализации, определении критериев и проведения оценки эффективности реализации муниципальных программ Максатихинского </w:t>
      </w:r>
      <w:r w:rsidR="004E4726">
        <w:t>муниципального округа</w:t>
      </w:r>
      <w:r w:rsidRPr="00BB7311">
        <w:t xml:space="preserve"> Тверской области», </w:t>
      </w:r>
      <w:r>
        <w:t>в</w:t>
      </w:r>
      <w:r w:rsidR="009B7921" w:rsidRPr="009B7921">
        <w:t xml:space="preserve"> соответствии </w:t>
      </w:r>
      <w:r w:rsidR="009B7921">
        <w:t xml:space="preserve">с Порядком </w:t>
      </w:r>
      <w:r w:rsidR="009B7921" w:rsidRPr="009B7921">
        <w:t xml:space="preserve"> </w:t>
      </w:r>
      <w:r w:rsidR="009B7921" w:rsidRPr="009B7921">
        <w:rPr>
          <w:bCs/>
          <w:iCs/>
        </w:rPr>
        <w:t xml:space="preserve">принятия решений о разработке муниципальных программ, формирования, реализации,   определения   критериев   и проведения  оценки  эффективности  реализации муниципальных программ </w:t>
      </w:r>
      <w:r w:rsidR="009B7921" w:rsidRPr="009B7921">
        <w:rPr>
          <w:iCs/>
        </w:rPr>
        <w:t xml:space="preserve">Максатихинского </w:t>
      </w:r>
      <w:r w:rsidR="004E4726">
        <w:rPr>
          <w:iCs/>
        </w:rPr>
        <w:t>муниципального округа</w:t>
      </w:r>
      <w:r w:rsidR="009B7921" w:rsidRPr="009B7921">
        <w:rPr>
          <w:iCs/>
        </w:rPr>
        <w:t xml:space="preserve"> Тверской области</w:t>
      </w:r>
      <w:r w:rsidR="00200889">
        <w:rPr>
          <w:iCs/>
        </w:rPr>
        <w:t xml:space="preserve">, администрация Максатихинского </w:t>
      </w:r>
      <w:r w:rsidR="004E4726">
        <w:rPr>
          <w:iCs/>
        </w:rPr>
        <w:t>муниципального округа</w:t>
      </w:r>
      <w:r w:rsidR="00200889">
        <w:rPr>
          <w:iCs/>
        </w:rPr>
        <w:t xml:space="preserve"> Тверской области</w:t>
      </w:r>
    </w:p>
    <w:p w:rsidR="009B7921" w:rsidRPr="009B7921" w:rsidRDefault="009B7921" w:rsidP="009B7921">
      <w:pPr>
        <w:ind w:firstLine="708"/>
        <w:jc w:val="both"/>
      </w:pPr>
    </w:p>
    <w:p w:rsidR="009B7921" w:rsidRPr="009B7921" w:rsidRDefault="009B7921" w:rsidP="00200889">
      <w:pPr>
        <w:jc w:val="center"/>
      </w:pPr>
      <w:r w:rsidRPr="009B7921">
        <w:t>ПОСТАНОВЛЯЕТ:</w:t>
      </w:r>
    </w:p>
    <w:p w:rsidR="009B7921" w:rsidRPr="009B7921" w:rsidRDefault="009B7921" w:rsidP="009B7921">
      <w:pPr>
        <w:ind w:firstLine="708"/>
        <w:jc w:val="center"/>
        <w:rPr>
          <w:bCs/>
        </w:rPr>
      </w:pPr>
    </w:p>
    <w:p w:rsidR="009B7921" w:rsidRPr="009B7921" w:rsidRDefault="009B7921" w:rsidP="00C72380">
      <w:pPr>
        <w:pStyle w:val="af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</w:rPr>
      </w:pPr>
      <w:r w:rsidRPr="009B7921">
        <w:rPr>
          <w:bCs/>
        </w:rPr>
        <w:t xml:space="preserve">Утвердить Сводный годовой доклад о ходе реализации и об оценке эффективности муниципальных программ </w:t>
      </w:r>
      <w:r w:rsidR="00C613E7">
        <w:rPr>
          <w:bCs/>
        </w:rPr>
        <w:t>за 20</w:t>
      </w:r>
      <w:r w:rsidR="002A38A9">
        <w:rPr>
          <w:bCs/>
        </w:rPr>
        <w:t>2</w:t>
      </w:r>
      <w:r w:rsidR="00AA05EA">
        <w:rPr>
          <w:bCs/>
        </w:rPr>
        <w:t xml:space="preserve">4 </w:t>
      </w:r>
      <w:r w:rsidR="00C613E7">
        <w:rPr>
          <w:bCs/>
        </w:rPr>
        <w:t>год</w:t>
      </w:r>
      <w:r>
        <w:rPr>
          <w:bCs/>
        </w:rPr>
        <w:t xml:space="preserve"> (Приложение №1)</w:t>
      </w:r>
      <w:r w:rsidRPr="009B7921">
        <w:rPr>
          <w:bCs/>
        </w:rPr>
        <w:t>.</w:t>
      </w:r>
    </w:p>
    <w:p w:rsidR="009B7921" w:rsidRDefault="009B7921" w:rsidP="00C72380">
      <w:pPr>
        <w:pStyle w:val="af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9B7921">
        <w:t>Настоящее постановление вступает в силу со дня его подписания.</w:t>
      </w:r>
    </w:p>
    <w:p w:rsidR="009B7921" w:rsidRDefault="009B7921" w:rsidP="00C72380">
      <w:pPr>
        <w:pStyle w:val="af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Максатихинского </w:t>
      </w:r>
      <w:r w:rsidR="004E4726">
        <w:t xml:space="preserve"> муниципального округа</w:t>
      </w:r>
      <w:r w:rsidR="003162C0">
        <w:t>, начальника Финанс</w:t>
      </w:r>
      <w:r w:rsidR="00792E69">
        <w:t>ового управления.</w:t>
      </w:r>
    </w:p>
    <w:p w:rsidR="00200889" w:rsidRDefault="00200889" w:rsidP="009B7921"/>
    <w:p w:rsidR="00C72380" w:rsidRPr="009B7921" w:rsidRDefault="00C72380" w:rsidP="009B7921"/>
    <w:p w:rsidR="00C72380" w:rsidRDefault="00C72380" w:rsidP="00D647A8">
      <w:pPr>
        <w:shd w:val="clear" w:color="auto" w:fill="FFFFFF"/>
        <w:spacing w:line="278" w:lineRule="exact"/>
        <w:rPr>
          <w:color w:val="000000"/>
          <w:spacing w:val="2"/>
        </w:rPr>
      </w:pPr>
      <w:r>
        <w:rPr>
          <w:color w:val="000000"/>
          <w:spacing w:val="2"/>
        </w:rPr>
        <w:t>Глава Максатихинского</w:t>
      </w:r>
    </w:p>
    <w:p w:rsidR="00C72380" w:rsidRDefault="00C72380" w:rsidP="00D647A8">
      <w:pPr>
        <w:shd w:val="clear" w:color="auto" w:fill="FFFFFF"/>
        <w:spacing w:line="278" w:lineRule="exact"/>
        <w:rPr>
          <w:color w:val="000000"/>
          <w:spacing w:val="2"/>
        </w:rPr>
      </w:pPr>
      <w:r>
        <w:rPr>
          <w:color w:val="000000"/>
          <w:spacing w:val="2"/>
        </w:rPr>
        <w:t>муниципального округа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 </w:t>
      </w:r>
      <w:proofErr w:type="spellStart"/>
      <w:r>
        <w:rPr>
          <w:color w:val="000000"/>
          <w:spacing w:val="2"/>
        </w:rPr>
        <w:t>М.В</w:t>
      </w:r>
      <w:proofErr w:type="spellEnd"/>
      <w:r>
        <w:rPr>
          <w:color w:val="000000"/>
          <w:spacing w:val="2"/>
        </w:rPr>
        <w:t>. Хованов</w:t>
      </w:r>
    </w:p>
    <w:p w:rsidR="009B7921" w:rsidRPr="009B7921" w:rsidRDefault="009B7921" w:rsidP="009B7921">
      <w:r w:rsidRPr="009B7921">
        <w:tab/>
      </w:r>
      <w:r w:rsidRPr="009B7921">
        <w:tab/>
      </w:r>
      <w:r w:rsidRPr="009B7921">
        <w:tab/>
      </w:r>
      <w:r w:rsidRPr="009B7921">
        <w:tab/>
      </w:r>
    </w:p>
    <w:p w:rsidR="009B7921" w:rsidRPr="009B7921" w:rsidRDefault="009B7921" w:rsidP="009B7921"/>
    <w:p w:rsidR="009B7921" w:rsidRPr="009B7921" w:rsidRDefault="009B7921" w:rsidP="009B7921"/>
    <w:p w:rsidR="00E43031" w:rsidRDefault="00E43031" w:rsidP="00E43031">
      <w:pPr>
        <w:pStyle w:val="a3"/>
        <w:jc w:val="both"/>
      </w:pPr>
    </w:p>
    <w:p w:rsidR="00E43031" w:rsidRDefault="00E43031" w:rsidP="00E43031">
      <w:pPr>
        <w:pStyle w:val="a3"/>
        <w:jc w:val="both"/>
      </w:pPr>
    </w:p>
    <w:p w:rsidR="001F32D4" w:rsidRDefault="001F32D4" w:rsidP="001F32D4">
      <w:pPr>
        <w:pStyle w:val="a3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9B7921" w:rsidRPr="001F3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D4" w:rsidRDefault="001F32D4" w:rsidP="001F32D4">
      <w:pPr>
        <w:pStyle w:val="a3"/>
        <w:ind w:left="4536" w:firstLine="1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B7921" w:rsidRPr="001F32D4">
        <w:rPr>
          <w:rFonts w:ascii="Times New Roman" w:hAnsi="Times New Roman" w:cs="Times New Roman"/>
          <w:sz w:val="24"/>
          <w:szCs w:val="24"/>
        </w:rPr>
        <w:t xml:space="preserve">администрации Максатихинского </w:t>
      </w:r>
      <w:r w:rsidR="004E47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B7921" w:rsidRPr="001F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</w:p>
    <w:p w:rsidR="009B7921" w:rsidRPr="001F32D4" w:rsidRDefault="001F32D4" w:rsidP="001F32D4">
      <w:pPr>
        <w:pStyle w:val="a3"/>
        <w:ind w:left="4536" w:firstLine="1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F1FED">
        <w:rPr>
          <w:rFonts w:ascii="Times New Roman" w:hAnsi="Times New Roman" w:cs="Times New Roman"/>
          <w:sz w:val="24"/>
          <w:szCs w:val="24"/>
        </w:rPr>
        <w:t xml:space="preserve"> </w:t>
      </w:r>
      <w:r w:rsidR="00C72380">
        <w:rPr>
          <w:rFonts w:ascii="Times New Roman" w:hAnsi="Times New Roman" w:cs="Times New Roman"/>
          <w:sz w:val="24"/>
          <w:szCs w:val="24"/>
        </w:rPr>
        <w:t>06.06.2025</w:t>
      </w:r>
      <w:r w:rsidR="001F1FED">
        <w:rPr>
          <w:rFonts w:ascii="Times New Roman" w:hAnsi="Times New Roman" w:cs="Times New Roman"/>
          <w:sz w:val="24"/>
          <w:szCs w:val="24"/>
        </w:rPr>
        <w:t xml:space="preserve"> </w:t>
      </w:r>
      <w:r w:rsidR="009B7921" w:rsidRPr="001F32D4">
        <w:rPr>
          <w:rFonts w:ascii="Times New Roman" w:hAnsi="Times New Roman" w:cs="Times New Roman"/>
          <w:sz w:val="24"/>
          <w:szCs w:val="24"/>
        </w:rPr>
        <w:t xml:space="preserve"> №</w:t>
      </w:r>
      <w:r w:rsidR="00CD7D35">
        <w:rPr>
          <w:rFonts w:ascii="Times New Roman" w:hAnsi="Times New Roman" w:cs="Times New Roman"/>
          <w:sz w:val="24"/>
          <w:szCs w:val="24"/>
        </w:rPr>
        <w:t xml:space="preserve"> </w:t>
      </w:r>
      <w:r w:rsidR="00D81D60">
        <w:rPr>
          <w:rFonts w:ascii="Times New Roman" w:hAnsi="Times New Roman" w:cs="Times New Roman"/>
          <w:sz w:val="24"/>
          <w:szCs w:val="24"/>
        </w:rPr>
        <w:t xml:space="preserve"> </w:t>
      </w:r>
      <w:r w:rsidR="00C72380">
        <w:rPr>
          <w:rFonts w:ascii="Times New Roman" w:hAnsi="Times New Roman" w:cs="Times New Roman"/>
          <w:sz w:val="24"/>
          <w:szCs w:val="24"/>
        </w:rPr>
        <w:t>563-1-</w:t>
      </w:r>
      <w:r w:rsidR="00A27D07">
        <w:rPr>
          <w:rFonts w:ascii="Times New Roman" w:hAnsi="Times New Roman" w:cs="Times New Roman"/>
          <w:sz w:val="24"/>
          <w:szCs w:val="24"/>
        </w:rPr>
        <w:t>па</w:t>
      </w:r>
    </w:p>
    <w:p w:rsidR="00E43031" w:rsidRPr="001F32D4" w:rsidRDefault="00E43031" w:rsidP="00E430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3031" w:rsidRDefault="00E4303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9B7921" w:rsidRDefault="009B7921" w:rsidP="00E43031">
      <w:pPr>
        <w:pStyle w:val="a3"/>
        <w:jc w:val="both"/>
      </w:pPr>
    </w:p>
    <w:p w:rsidR="00E43031" w:rsidRDefault="00E43031" w:rsidP="00E43031">
      <w:pPr>
        <w:pStyle w:val="a3"/>
        <w:jc w:val="both"/>
      </w:pPr>
    </w:p>
    <w:p w:rsidR="00E43031" w:rsidRPr="001F32D4" w:rsidRDefault="001F32D4" w:rsidP="001F32D4">
      <w:pPr>
        <w:pStyle w:val="a3"/>
        <w:spacing w:line="360" w:lineRule="auto"/>
        <w:jc w:val="center"/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1F32D4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1F32D4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ГОДОВОЙ ДОКЛАД</w:t>
      </w:r>
    </w:p>
    <w:p w:rsidR="001F32D4" w:rsidRDefault="001F32D4" w:rsidP="001F32D4">
      <w:pPr>
        <w:pStyle w:val="a3"/>
        <w:spacing w:line="360" w:lineRule="auto"/>
        <w:jc w:val="center"/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1F32D4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 О ХОДЕ РЕАЛИЗАЦИИ И ОБ ОЦЕНКЕ ЭФФЕКТИВНОСТИ </w:t>
      </w:r>
    </w:p>
    <w:p w:rsidR="001F32D4" w:rsidRDefault="001F32D4" w:rsidP="001F32D4">
      <w:pPr>
        <w:pStyle w:val="a3"/>
        <w:spacing w:line="360" w:lineRule="auto"/>
        <w:jc w:val="center"/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1F32D4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МУНИЦИПАЛЬНЫХ ПРОГРАММ</w:t>
      </w:r>
      <w:r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E43031" w:rsidRPr="001F32D4" w:rsidRDefault="001F32D4" w:rsidP="001F32D4">
      <w:pPr>
        <w:pStyle w:val="a3"/>
        <w:spacing w:line="360" w:lineRule="auto"/>
        <w:jc w:val="center"/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1F32D4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ЗА 20</w:t>
      </w:r>
      <w:r w:rsidR="002A38A9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2</w:t>
      </w:r>
      <w:r w:rsidR="00AA05EA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4</w:t>
      </w:r>
      <w:r w:rsidRPr="001F32D4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 ГОД</w:t>
      </w:r>
    </w:p>
    <w:p w:rsidR="00E43031" w:rsidRDefault="00E43031" w:rsidP="001F32D4">
      <w:pPr>
        <w:pStyle w:val="a3"/>
        <w:spacing w:line="360" w:lineRule="auto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Pr="001F32D4" w:rsidRDefault="00E43031" w:rsidP="00E43031">
      <w:pPr>
        <w:pStyle w:val="a3"/>
        <w:jc w:val="center"/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1F32D4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20</w:t>
      </w:r>
      <w:r w:rsidR="00D81D60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2</w:t>
      </w:r>
      <w:r w:rsidR="00AA05EA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5</w:t>
      </w:r>
      <w:r w:rsidR="00CC48B8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1F32D4">
        <w:rPr>
          <w:rStyle w:val="a4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год</w:t>
      </w:r>
    </w:p>
    <w:p w:rsidR="00D37A88" w:rsidRDefault="00D37A88" w:rsidP="00E43031">
      <w:pPr>
        <w:pStyle w:val="a3"/>
        <w:jc w:val="center"/>
        <w:rPr>
          <w:rStyle w:val="a4"/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E43031" w:rsidRDefault="00E43031" w:rsidP="00CC48C5">
      <w:pPr>
        <w:ind w:firstLine="708"/>
        <w:jc w:val="both"/>
      </w:pPr>
      <w:r w:rsidRPr="00F73F85">
        <w:rPr>
          <w:color w:val="000000"/>
        </w:rPr>
        <w:lastRenderedPageBreak/>
        <w:t xml:space="preserve">Сводный </w:t>
      </w:r>
      <w:r w:rsidR="00CC48C5">
        <w:rPr>
          <w:color w:val="000000"/>
        </w:rPr>
        <w:t xml:space="preserve">годовой </w:t>
      </w:r>
      <w:r w:rsidRPr="00F73F85">
        <w:rPr>
          <w:color w:val="000000"/>
        </w:rPr>
        <w:t xml:space="preserve">доклад </w:t>
      </w:r>
      <w:r w:rsidR="00CC48C5" w:rsidRPr="00CC48C5">
        <w:rPr>
          <w:bCs/>
          <w:color w:val="000000"/>
        </w:rPr>
        <w:t>о ходе реализации и об оценке эффективности муниципальных программ</w:t>
      </w:r>
      <w:r w:rsidR="00CC48C5">
        <w:rPr>
          <w:bCs/>
          <w:color w:val="000000"/>
        </w:rPr>
        <w:t xml:space="preserve"> </w:t>
      </w:r>
      <w:r w:rsidR="00CC48C5" w:rsidRPr="00CC48C5">
        <w:rPr>
          <w:bCs/>
          <w:color w:val="000000"/>
        </w:rPr>
        <w:t>за 20</w:t>
      </w:r>
      <w:r w:rsidR="002A38A9">
        <w:rPr>
          <w:bCs/>
          <w:color w:val="000000"/>
        </w:rPr>
        <w:t>2</w:t>
      </w:r>
      <w:r w:rsidR="00AA05EA">
        <w:rPr>
          <w:bCs/>
          <w:color w:val="000000"/>
        </w:rPr>
        <w:t>4</w:t>
      </w:r>
      <w:r w:rsidR="00CC48C5" w:rsidRPr="00CC48C5">
        <w:rPr>
          <w:bCs/>
          <w:color w:val="000000"/>
        </w:rPr>
        <w:t xml:space="preserve"> год</w:t>
      </w:r>
      <w:r w:rsidR="00CC48C5" w:rsidRPr="00CC48C5">
        <w:rPr>
          <w:color w:val="000000"/>
        </w:rPr>
        <w:t xml:space="preserve"> </w:t>
      </w:r>
      <w:r w:rsidRPr="00F73F85">
        <w:rPr>
          <w:color w:val="000000"/>
        </w:rPr>
        <w:t xml:space="preserve">подготовлен в соответствии с </w:t>
      </w:r>
      <w:r w:rsidRPr="00F73F85">
        <w:t xml:space="preserve">Порядком принятия решений о разработке муниципальных программ, формирования, реализации, определения критериев  и проведения оценки эффективности реализации муниципальных программ Максатихинского </w:t>
      </w:r>
      <w:r w:rsidR="004E4726">
        <w:t>муниципального округа</w:t>
      </w:r>
      <w:r w:rsidRPr="00F73F85">
        <w:rPr>
          <w:i/>
        </w:rPr>
        <w:t xml:space="preserve"> </w:t>
      </w:r>
      <w:r w:rsidRPr="00F73F85">
        <w:t>Тверской области.</w:t>
      </w:r>
    </w:p>
    <w:p w:rsidR="006C7114" w:rsidRDefault="006C7114" w:rsidP="00CC48C5">
      <w:pPr>
        <w:ind w:firstLine="708"/>
        <w:jc w:val="both"/>
      </w:pPr>
    </w:p>
    <w:p w:rsidR="006C7114" w:rsidRPr="00F73F85" w:rsidRDefault="006C7114" w:rsidP="00CC48C5">
      <w:pPr>
        <w:ind w:firstLine="708"/>
        <w:jc w:val="both"/>
      </w:pPr>
    </w:p>
    <w:p w:rsidR="00E43031" w:rsidRDefault="00E43031" w:rsidP="00F73F85">
      <w:pPr>
        <w:jc w:val="both"/>
      </w:pPr>
      <w:r w:rsidRPr="00F73F85">
        <w:tab/>
      </w:r>
      <w:r w:rsidRPr="006C7114">
        <w:rPr>
          <w:b/>
        </w:rPr>
        <w:t xml:space="preserve">В </w:t>
      </w:r>
      <w:r w:rsidR="00CC48C5" w:rsidRPr="006C7114">
        <w:rPr>
          <w:b/>
        </w:rPr>
        <w:t xml:space="preserve">Максатихинском </w:t>
      </w:r>
      <w:r w:rsidR="0085486C">
        <w:rPr>
          <w:b/>
        </w:rPr>
        <w:t>муниципальном округе</w:t>
      </w:r>
      <w:r w:rsidRPr="00F73F85">
        <w:t xml:space="preserve"> в 20</w:t>
      </w:r>
      <w:r w:rsidR="002A38A9">
        <w:t>2</w:t>
      </w:r>
      <w:r w:rsidR="00AA05EA">
        <w:t>4</w:t>
      </w:r>
      <w:r w:rsidRPr="00F73F85">
        <w:t xml:space="preserve"> году реализовывались </w:t>
      </w:r>
      <w:r w:rsidR="000E5085" w:rsidRPr="00F73F85">
        <w:t>1</w:t>
      </w:r>
      <w:r w:rsidR="000355D6">
        <w:t>2</w:t>
      </w:r>
      <w:r w:rsidR="000E5085" w:rsidRPr="00F73F85">
        <w:t xml:space="preserve"> муниципальных программ</w:t>
      </w:r>
      <w:r w:rsidRPr="00F73F85">
        <w:t>:</w:t>
      </w:r>
    </w:p>
    <w:p w:rsidR="00AB5E43" w:rsidRDefault="00AB5E43" w:rsidP="00F73F85">
      <w:pPr>
        <w:jc w:val="both"/>
      </w:pPr>
      <w:r>
        <w:t xml:space="preserve">- </w:t>
      </w:r>
      <w:r w:rsidRPr="00AB5E43">
        <w:t xml:space="preserve">"Муниципальное управление на территории Максатихинского </w:t>
      </w:r>
      <w:r w:rsidR="0085486C">
        <w:t>муниципального округа</w:t>
      </w:r>
      <w:r w:rsidRPr="00AB5E43">
        <w:t xml:space="preserve"> на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Pr="00AB5E43">
        <w:t xml:space="preserve"> года"</w:t>
      </w:r>
    </w:p>
    <w:p w:rsidR="00AB5E43" w:rsidRDefault="00AB5E43" w:rsidP="00F73F85">
      <w:pPr>
        <w:jc w:val="both"/>
      </w:pPr>
      <w:r>
        <w:t>-</w:t>
      </w:r>
      <w:r w:rsidRPr="00AB5E43">
        <w:t xml:space="preserve"> </w:t>
      </w:r>
      <w:bookmarkStart w:id="1" w:name="_Hlk50728283"/>
      <w:r w:rsidRPr="00AB5E43">
        <w:t xml:space="preserve">"Обеспечение безопасности населения Максатихинского </w:t>
      </w:r>
      <w:r w:rsidR="0085486C">
        <w:t>муниципального округа</w:t>
      </w:r>
      <w:r w:rsidRPr="00AB5E43">
        <w:t xml:space="preserve"> на 20</w:t>
      </w:r>
      <w:r w:rsidR="004E4726">
        <w:t>2</w:t>
      </w:r>
      <w:r w:rsidR="0085486C">
        <w:t>3</w:t>
      </w:r>
      <w:r w:rsidRPr="00AB5E43">
        <w:t>-20</w:t>
      </w:r>
      <w:r w:rsidR="000167FC">
        <w:t>2</w:t>
      </w:r>
      <w:r w:rsidR="0085486C">
        <w:t>8</w:t>
      </w:r>
      <w:r w:rsidRPr="00AB5E43">
        <w:t xml:space="preserve"> годы"</w:t>
      </w:r>
      <w:bookmarkEnd w:id="1"/>
    </w:p>
    <w:p w:rsidR="00AB5E43" w:rsidRDefault="00AB5E43" w:rsidP="00F73F85">
      <w:pPr>
        <w:jc w:val="both"/>
      </w:pPr>
      <w:r>
        <w:t>-</w:t>
      </w:r>
      <w:r w:rsidRPr="00AB5E43">
        <w:t xml:space="preserve"> "Развитие сферы транспорта и дорожного хозяйства Максатихинского </w:t>
      </w:r>
      <w:r w:rsidR="0085486C">
        <w:t>муниципального округа</w:t>
      </w:r>
      <w:r w:rsidRPr="00AB5E43">
        <w:t xml:space="preserve"> на 20</w:t>
      </w:r>
      <w:r w:rsidR="00CC49B7">
        <w:t>2</w:t>
      </w:r>
      <w:r w:rsidR="0085486C">
        <w:t>3</w:t>
      </w:r>
      <w:r w:rsidRPr="00AB5E43">
        <w:t>-20</w:t>
      </w:r>
      <w:r w:rsidR="000167FC">
        <w:t>2</w:t>
      </w:r>
      <w:r w:rsidR="0085486C">
        <w:t>8</w:t>
      </w:r>
      <w:r w:rsidRPr="00AB5E43">
        <w:t xml:space="preserve"> годы"</w:t>
      </w:r>
    </w:p>
    <w:p w:rsidR="00AB5E43" w:rsidRDefault="00AB5E43" w:rsidP="00F73F85">
      <w:pPr>
        <w:jc w:val="both"/>
      </w:pPr>
      <w:r>
        <w:t>-</w:t>
      </w:r>
      <w:r w:rsidRPr="00AB5E43">
        <w:t xml:space="preserve"> "Молодежная политика в Максатихинском </w:t>
      </w:r>
      <w:r w:rsidR="0085486C">
        <w:t>муниципальном округе</w:t>
      </w:r>
      <w:r w:rsidRPr="00AB5E43">
        <w:t xml:space="preserve"> на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Pr="00AB5E43">
        <w:t xml:space="preserve"> годы"</w:t>
      </w:r>
    </w:p>
    <w:p w:rsidR="00AB5E43" w:rsidRDefault="00AB5E43" w:rsidP="00F73F85">
      <w:pPr>
        <w:jc w:val="both"/>
      </w:pPr>
      <w:r>
        <w:t xml:space="preserve">- </w:t>
      </w:r>
      <w:r w:rsidRPr="00AB5E43">
        <w:t xml:space="preserve">"Социальная поддержка и защита населения Максатихинского </w:t>
      </w:r>
      <w:r w:rsidR="0085486C">
        <w:t>муниципального округа</w:t>
      </w:r>
      <w:r w:rsidRPr="00AB5E43">
        <w:t xml:space="preserve"> на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="002A38A9">
        <w:t xml:space="preserve"> </w:t>
      </w:r>
      <w:r w:rsidRPr="00AB5E43">
        <w:t>годы"</w:t>
      </w:r>
    </w:p>
    <w:p w:rsidR="00AB5E43" w:rsidRDefault="00AB5E43" w:rsidP="00F73F85">
      <w:pPr>
        <w:jc w:val="both"/>
      </w:pPr>
      <w:r>
        <w:t>-</w:t>
      </w:r>
      <w:r w:rsidRPr="00AB5E43">
        <w:t xml:space="preserve"> "Развитие физической культуры и спорта на территории Максатихинского </w:t>
      </w:r>
      <w:r w:rsidR="0085486C">
        <w:t>муниципального округа</w:t>
      </w:r>
      <w:r w:rsidRPr="00AB5E43">
        <w:t xml:space="preserve"> в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Pr="00AB5E43">
        <w:t xml:space="preserve"> годах"</w:t>
      </w:r>
    </w:p>
    <w:p w:rsidR="00AB5E43" w:rsidRDefault="00AB5E43" w:rsidP="00F73F85">
      <w:pPr>
        <w:jc w:val="both"/>
      </w:pPr>
      <w:r>
        <w:t>-</w:t>
      </w:r>
      <w:r w:rsidRPr="00AB5E43">
        <w:t xml:space="preserve"> "Управление муниципальным имуществом муниципального образования "Максатихинский </w:t>
      </w:r>
      <w:r w:rsidR="0085486C">
        <w:t>муниципальный округ</w:t>
      </w:r>
      <w:r w:rsidRPr="00AB5E43">
        <w:t>" Тверской области в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Pr="00AB5E43">
        <w:t xml:space="preserve"> годах"</w:t>
      </w:r>
    </w:p>
    <w:p w:rsidR="00AB5E43" w:rsidRDefault="00AB5E43" w:rsidP="00F73F85">
      <w:pPr>
        <w:jc w:val="both"/>
      </w:pPr>
      <w:r>
        <w:t>-</w:t>
      </w:r>
      <w:r w:rsidRPr="00AB5E43">
        <w:t xml:space="preserve"> "Развитие отрасли культура Максатихинского </w:t>
      </w:r>
      <w:r w:rsidR="0085486C">
        <w:t>муниципального округа</w:t>
      </w:r>
      <w:r w:rsidRPr="00AB5E43">
        <w:t xml:space="preserve"> Тверской области на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Pr="00AB5E43">
        <w:t xml:space="preserve"> годы"</w:t>
      </w:r>
    </w:p>
    <w:p w:rsidR="00AB5E43" w:rsidRDefault="00AB5E43" w:rsidP="00F73F85">
      <w:pPr>
        <w:jc w:val="both"/>
      </w:pPr>
      <w:r>
        <w:t>-</w:t>
      </w:r>
      <w:r w:rsidRPr="00AB5E43">
        <w:t xml:space="preserve"> "Развитие системы дошкольного, общего и дополнительного образования муниципального образования "Максатихинский </w:t>
      </w:r>
      <w:r w:rsidR="0085486C">
        <w:t>муниципальный округ</w:t>
      </w:r>
      <w:r w:rsidRPr="00AB5E43">
        <w:t>" на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Pr="00AB5E43">
        <w:t xml:space="preserve"> годы"</w:t>
      </w:r>
    </w:p>
    <w:p w:rsidR="00AB5E43" w:rsidRDefault="00AB5E43" w:rsidP="00F73F85">
      <w:pPr>
        <w:jc w:val="both"/>
      </w:pPr>
      <w:r>
        <w:t>-</w:t>
      </w:r>
      <w:r w:rsidRPr="00AB5E43">
        <w:t xml:space="preserve"> "Управление муниципальными финансами</w:t>
      </w:r>
      <w:r w:rsidR="002A38A9">
        <w:t>, экономикой</w:t>
      </w:r>
      <w:r w:rsidRPr="00AB5E43">
        <w:t xml:space="preserve"> и совершенствование налоговой политики в Максатихинском </w:t>
      </w:r>
      <w:r w:rsidR="0085486C">
        <w:t>муниципальном округе</w:t>
      </w:r>
      <w:r w:rsidRPr="00AB5E43">
        <w:t xml:space="preserve"> на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Pr="00AB5E43">
        <w:t xml:space="preserve"> годы"</w:t>
      </w:r>
    </w:p>
    <w:p w:rsidR="00AB5E43" w:rsidRDefault="00AB5E43" w:rsidP="00F73F85">
      <w:pPr>
        <w:jc w:val="both"/>
      </w:pPr>
      <w:r>
        <w:t>-</w:t>
      </w:r>
      <w:r w:rsidRPr="00AB5E43">
        <w:t xml:space="preserve"> "Жилищно-коммунальное хозяйство и энергетика Максатихинского </w:t>
      </w:r>
      <w:r w:rsidR="0085486C">
        <w:t>муниципального округа</w:t>
      </w:r>
      <w:r w:rsidRPr="00AB5E43">
        <w:t xml:space="preserve"> Тверской области на 20</w:t>
      </w:r>
      <w:r w:rsidR="002A38A9">
        <w:t>2</w:t>
      </w:r>
      <w:r w:rsidR="0085486C">
        <w:t>3</w:t>
      </w:r>
      <w:r w:rsidRPr="00AB5E43">
        <w:t>-202</w:t>
      </w:r>
      <w:r w:rsidR="0085486C">
        <w:t>8</w:t>
      </w:r>
      <w:r w:rsidRPr="00AB5E43">
        <w:t xml:space="preserve"> годы"</w:t>
      </w:r>
    </w:p>
    <w:p w:rsidR="008F176A" w:rsidRDefault="008F176A" w:rsidP="00F73F85">
      <w:pPr>
        <w:jc w:val="both"/>
      </w:pPr>
      <w:r>
        <w:t xml:space="preserve">-«Развитие туризма на территории Максатихинского </w:t>
      </w:r>
      <w:r w:rsidR="0085486C">
        <w:t>муниципального округа</w:t>
      </w:r>
      <w:r>
        <w:t xml:space="preserve"> Тверской области на 202</w:t>
      </w:r>
      <w:r w:rsidR="0085486C">
        <w:t>3</w:t>
      </w:r>
      <w:r>
        <w:t>-202</w:t>
      </w:r>
      <w:r w:rsidR="0085486C">
        <w:t>8</w:t>
      </w:r>
      <w:r>
        <w:t xml:space="preserve"> годы»</w:t>
      </w:r>
    </w:p>
    <w:p w:rsidR="00AB5E43" w:rsidRDefault="00AB5E43" w:rsidP="00F73F85">
      <w:pPr>
        <w:jc w:val="both"/>
      </w:pPr>
    </w:p>
    <w:p w:rsidR="00F73F85" w:rsidRDefault="00F73F85" w:rsidP="00F73F85">
      <w:pPr>
        <w:jc w:val="both"/>
      </w:pPr>
      <w:r w:rsidRPr="00F73F85">
        <w:tab/>
        <w:t>В течение 20</w:t>
      </w:r>
      <w:r w:rsidR="002A38A9">
        <w:t>2</w:t>
      </w:r>
      <w:r w:rsidR="00AA05EA">
        <w:t>4</w:t>
      </w:r>
      <w:r w:rsidRPr="00F73F85">
        <w:t xml:space="preserve"> года главные администраторы (администраторы) муниципальных программ осуществляли мониторинг реализации муниципальных программ</w:t>
      </w:r>
      <w:r w:rsidR="00CC48C5">
        <w:t>, в ходе которого в показатели муниципальных программ вносились коррективы и изменения</w:t>
      </w:r>
      <w:r w:rsidRPr="00F73F85">
        <w:t>.</w:t>
      </w:r>
    </w:p>
    <w:p w:rsidR="00CC48C5" w:rsidRPr="00F73F85" w:rsidRDefault="00CC48C5" w:rsidP="00F73F85">
      <w:pPr>
        <w:jc w:val="both"/>
      </w:pPr>
    </w:p>
    <w:p w:rsidR="00E43031" w:rsidRDefault="00F73F85" w:rsidP="00F73F85">
      <w:pPr>
        <w:jc w:val="both"/>
      </w:pPr>
      <w:r w:rsidRPr="00F73F85">
        <w:tab/>
        <w:t>В соответствии с требованиями Порядка о</w:t>
      </w:r>
      <w:r w:rsidR="00E43031" w:rsidRPr="00F73F85">
        <w:rPr>
          <w:color w:val="000000"/>
        </w:rPr>
        <w:t>тветственными исполнителями муниципальных программ</w:t>
      </w:r>
      <w:r w:rsidR="00F63631">
        <w:rPr>
          <w:color w:val="000000"/>
        </w:rPr>
        <w:t xml:space="preserve"> </w:t>
      </w:r>
      <w:r w:rsidR="00E43031" w:rsidRPr="00F73F85">
        <w:rPr>
          <w:color w:val="000000"/>
        </w:rPr>
        <w:t xml:space="preserve">были предоставлены </w:t>
      </w:r>
      <w:r w:rsidR="00AB5E43">
        <w:rPr>
          <w:color w:val="000000"/>
        </w:rPr>
        <w:t>1</w:t>
      </w:r>
      <w:r w:rsidR="000355D6">
        <w:rPr>
          <w:color w:val="000000"/>
        </w:rPr>
        <w:t>2</w:t>
      </w:r>
      <w:r w:rsidR="000E5085" w:rsidRPr="00F73F85">
        <w:rPr>
          <w:color w:val="000000"/>
        </w:rPr>
        <w:t xml:space="preserve"> </w:t>
      </w:r>
      <w:r w:rsidR="00E43031" w:rsidRPr="00F73F85">
        <w:rPr>
          <w:color w:val="000000"/>
        </w:rPr>
        <w:t>годовы</w:t>
      </w:r>
      <w:r w:rsidR="000E5085" w:rsidRPr="00F73F85">
        <w:rPr>
          <w:color w:val="000000"/>
        </w:rPr>
        <w:t>х</w:t>
      </w:r>
      <w:r w:rsidR="00E43031" w:rsidRPr="00F73F85">
        <w:rPr>
          <w:color w:val="000000"/>
        </w:rPr>
        <w:t xml:space="preserve"> отчет</w:t>
      </w:r>
      <w:r w:rsidR="000E5085" w:rsidRPr="00F73F85">
        <w:rPr>
          <w:color w:val="000000"/>
        </w:rPr>
        <w:t>ов</w:t>
      </w:r>
      <w:r w:rsidR="00E43031" w:rsidRPr="00F73F85">
        <w:rPr>
          <w:color w:val="000000"/>
        </w:rPr>
        <w:t xml:space="preserve"> о ходе </w:t>
      </w:r>
      <w:r w:rsidR="00E43031" w:rsidRPr="00F73F85">
        <w:t xml:space="preserve">реализации и оценке эффективности муниципальных программ. </w:t>
      </w:r>
    </w:p>
    <w:p w:rsidR="00D81D60" w:rsidRDefault="001F1FED" w:rsidP="00F73F85">
      <w:pPr>
        <w:jc w:val="both"/>
      </w:pPr>
      <w:r>
        <w:tab/>
      </w:r>
    </w:p>
    <w:p w:rsidR="00E43031" w:rsidRPr="00F73F85" w:rsidRDefault="00F73F85" w:rsidP="00F73F85">
      <w:pPr>
        <w:ind w:firstLine="708"/>
        <w:jc w:val="both"/>
      </w:pPr>
      <w:r>
        <w:t xml:space="preserve">Проверка отчетов проводилась в установленном порядке Финансовым управлением администрации Максатихинского </w:t>
      </w:r>
      <w:r w:rsidR="004E4726">
        <w:t>муниципального округа</w:t>
      </w:r>
      <w:r>
        <w:t xml:space="preserve"> Тверской области. </w:t>
      </w:r>
      <w:r w:rsidR="00E43031" w:rsidRPr="00F73F85">
        <w:t>На основании данных, представленных в годовых отчетах, был проведен анализ эффективности результативности муниципальных программ.</w:t>
      </w:r>
    </w:p>
    <w:p w:rsidR="00B4676D" w:rsidRDefault="00E43031" w:rsidP="00F73F85">
      <w:pPr>
        <w:jc w:val="both"/>
      </w:pPr>
      <w:r w:rsidRPr="00F73F85">
        <w:t xml:space="preserve"> </w:t>
      </w:r>
      <w:r w:rsidR="00F73F85">
        <w:tab/>
      </w:r>
      <w:r w:rsidRPr="00F73F85">
        <w:t xml:space="preserve">Оценка эффективности осуществлялась </w:t>
      </w:r>
      <w:r w:rsidR="00AA3C57">
        <w:t>согласно методик</w:t>
      </w:r>
      <w:r w:rsidR="002B23B9">
        <w:t>е</w:t>
      </w:r>
      <w:r w:rsidR="00AA3C57">
        <w:t xml:space="preserve"> оценки эффективности реализации муниципальных программ</w:t>
      </w:r>
      <w:r w:rsidR="006C7114">
        <w:t xml:space="preserve"> </w:t>
      </w:r>
      <w:r w:rsidR="006C7114" w:rsidRPr="00F73F85">
        <w:rPr>
          <w:color w:val="000000"/>
        </w:rPr>
        <w:t xml:space="preserve">в соответствии с </w:t>
      </w:r>
      <w:r w:rsidR="006C7114" w:rsidRPr="00F73F85">
        <w:t xml:space="preserve">Порядком принятия решений о разработке муниципальных программ, формирования, реализации, определения критериев  и проведения оценки эффективности реализации муниципальных программ Максатихинского </w:t>
      </w:r>
      <w:r w:rsidR="008814C3">
        <w:t>муниципального округа</w:t>
      </w:r>
      <w:r w:rsidR="006C7114" w:rsidRPr="00F73F85">
        <w:rPr>
          <w:i/>
        </w:rPr>
        <w:t xml:space="preserve"> </w:t>
      </w:r>
      <w:r w:rsidR="006C7114" w:rsidRPr="00F73F85">
        <w:t>Тверской области</w:t>
      </w:r>
      <w:r w:rsidRPr="00F73F85">
        <w:t xml:space="preserve">. </w:t>
      </w:r>
    </w:p>
    <w:p w:rsidR="001F32D4" w:rsidRDefault="00244D3C" w:rsidP="00F73F85">
      <w:pPr>
        <w:jc w:val="both"/>
      </w:pPr>
      <w:r>
        <w:lastRenderedPageBreak/>
        <w:tab/>
        <w:t>Информация о  значениях критерия эффективности и об оценке эффективности реализации муниципальных программ представлена в таблице: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244D3C" w:rsidTr="00A9273C">
        <w:tc>
          <w:tcPr>
            <w:tcW w:w="675" w:type="dxa"/>
          </w:tcPr>
          <w:p w:rsidR="001F32D4" w:rsidRDefault="00244D3C" w:rsidP="00C72380">
            <w:pPr>
              <w:jc w:val="center"/>
            </w:pPr>
            <w:r>
              <w:t>№</w:t>
            </w:r>
          </w:p>
          <w:p w:rsidR="00244D3C" w:rsidRDefault="00244D3C" w:rsidP="00C72380">
            <w:pPr>
              <w:jc w:val="center"/>
            </w:pPr>
            <w:r>
              <w:t>п/п</w:t>
            </w:r>
          </w:p>
        </w:tc>
        <w:tc>
          <w:tcPr>
            <w:tcW w:w="4110" w:type="dxa"/>
          </w:tcPr>
          <w:p w:rsidR="00244D3C" w:rsidRDefault="00244D3C" w:rsidP="00C72380">
            <w:pPr>
              <w:jc w:val="center"/>
            </w:pPr>
            <w:r>
              <w:t>Наименование программы</w:t>
            </w:r>
          </w:p>
        </w:tc>
        <w:tc>
          <w:tcPr>
            <w:tcW w:w="2393" w:type="dxa"/>
          </w:tcPr>
          <w:p w:rsidR="00244D3C" w:rsidRDefault="00B4676D" w:rsidP="00C72380">
            <w:pPr>
              <w:jc w:val="center"/>
            </w:pPr>
            <w:r>
              <w:t>К</w:t>
            </w:r>
            <w:r w:rsidR="00244D3C" w:rsidRPr="00244D3C">
              <w:t>ритерий эффективности реализации муниципальной программы</w:t>
            </w:r>
          </w:p>
        </w:tc>
        <w:tc>
          <w:tcPr>
            <w:tcW w:w="2393" w:type="dxa"/>
          </w:tcPr>
          <w:p w:rsidR="00244D3C" w:rsidRDefault="00B4676D" w:rsidP="00C72380">
            <w:pPr>
              <w:jc w:val="center"/>
            </w:pPr>
            <w:r>
              <w:t>Оценка эффективности реализации муниципальной программы в 20</w:t>
            </w:r>
            <w:r w:rsidR="00034710">
              <w:t>2</w:t>
            </w:r>
            <w:r w:rsidR="00AA05EA">
              <w:t>4</w:t>
            </w:r>
            <w:r w:rsidR="00034710">
              <w:t xml:space="preserve"> </w:t>
            </w:r>
            <w:r>
              <w:t>году</w:t>
            </w:r>
          </w:p>
        </w:tc>
      </w:tr>
      <w:tr w:rsidR="0096299B" w:rsidTr="00A9273C">
        <w:tc>
          <w:tcPr>
            <w:tcW w:w="675" w:type="dxa"/>
          </w:tcPr>
          <w:p w:rsidR="0096299B" w:rsidRDefault="0096299B" w:rsidP="00F73F85">
            <w:pPr>
              <w:jc w:val="both"/>
            </w:pPr>
            <w:r>
              <w:t>1.</w:t>
            </w:r>
          </w:p>
        </w:tc>
        <w:tc>
          <w:tcPr>
            <w:tcW w:w="4110" w:type="dxa"/>
          </w:tcPr>
          <w:p w:rsidR="0096299B" w:rsidRDefault="0096299B" w:rsidP="00BB049D">
            <w:pPr>
              <w:jc w:val="both"/>
            </w:pPr>
            <w:r w:rsidRPr="00B4676D">
              <w:t xml:space="preserve">Муниципальное управление на территории Максатихинского </w:t>
            </w:r>
            <w:r w:rsidR="000355D6">
              <w:t xml:space="preserve">муниципального округа </w:t>
            </w:r>
            <w:r w:rsidRPr="00B4676D">
              <w:t>на  20</w:t>
            </w:r>
            <w:r w:rsidR="008F176A">
              <w:t>2</w:t>
            </w:r>
            <w:r w:rsidR="000355D6">
              <w:t>3</w:t>
            </w:r>
            <w:r w:rsidRPr="00B4676D">
              <w:t>-20</w:t>
            </w:r>
            <w:r>
              <w:t>2</w:t>
            </w:r>
            <w:r w:rsidR="000355D6">
              <w:t>8</w:t>
            </w:r>
            <w:r w:rsidRPr="00B4676D">
              <w:t xml:space="preserve"> годы</w:t>
            </w:r>
          </w:p>
        </w:tc>
        <w:tc>
          <w:tcPr>
            <w:tcW w:w="2393" w:type="dxa"/>
          </w:tcPr>
          <w:p w:rsidR="0096299B" w:rsidRDefault="00944805" w:rsidP="00C72380">
            <w:pPr>
              <w:jc w:val="center"/>
            </w:pPr>
            <w:r>
              <w:t>95</w:t>
            </w:r>
          </w:p>
        </w:tc>
        <w:tc>
          <w:tcPr>
            <w:tcW w:w="2393" w:type="dxa"/>
          </w:tcPr>
          <w:p w:rsidR="0096299B" w:rsidRDefault="0096299B" w:rsidP="00420EE8">
            <w:pPr>
              <w:jc w:val="both"/>
            </w:pPr>
            <w:r>
              <w:t>Программа реализована высоко эффективно</w:t>
            </w:r>
          </w:p>
        </w:tc>
      </w:tr>
      <w:tr w:rsidR="00B4676D" w:rsidTr="00A9273C">
        <w:tc>
          <w:tcPr>
            <w:tcW w:w="675" w:type="dxa"/>
          </w:tcPr>
          <w:p w:rsidR="00B4676D" w:rsidRDefault="00B4676D" w:rsidP="00F73F85">
            <w:pPr>
              <w:jc w:val="both"/>
            </w:pPr>
            <w:r>
              <w:t>2.</w:t>
            </w:r>
          </w:p>
        </w:tc>
        <w:tc>
          <w:tcPr>
            <w:tcW w:w="4110" w:type="dxa"/>
          </w:tcPr>
          <w:p w:rsidR="00B4676D" w:rsidRPr="00B4676D" w:rsidRDefault="00650724" w:rsidP="00BB049D">
            <w:pPr>
              <w:jc w:val="both"/>
            </w:pPr>
            <w:r w:rsidRPr="00B4676D">
              <w:t>Управление муниципальными финансами</w:t>
            </w:r>
            <w:r w:rsidR="008F176A">
              <w:t>, экономикой</w:t>
            </w:r>
            <w:r w:rsidRPr="00B4676D">
              <w:t xml:space="preserve"> и совершенствование налоговой политики в Максатихинском </w:t>
            </w:r>
            <w:r w:rsidR="000355D6">
              <w:t>муниципальном округ</w:t>
            </w:r>
            <w:r w:rsidRPr="00B4676D">
              <w:t>е на  20</w:t>
            </w:r>
            <w:r w:rsidR="008F176A">
              <w:t>2</w:t>
            </w:r>
            <w:r w:rsidR="000355D6">
              <w:t>3</w:t>
            </w:r>
            <w:r w:rsidRPr="00B4676D">
              <w:t>-20</w:t>
            </w:r>
            <w:r w:rsidR="00BB049D">
              <w:t>2</w:t>
            </w:r>
            <w:r w:rsidR="000355D6">
              <w:t xml:space="preserve">8 </w:t>
            </w:r>
            <w:r w:rsidRPr="00B4676D">
              <w:t>годы</w:t>
            </w:r>
          </w:p>
        </w:tc>
        <w:tc>
          <w:tcPr>
            <w:tcW w:w="2393" w:type="dxa"/>
          </w:tcPr>
          <w:p w:rsidR="00B4676D" w:rsidRDefault="00AA05EA" w:rsidP="00C72380">
            <w:pPr>
              <w:jc w:val="center"/>
            </w:pPr>
            <w:r>
              <w:t>87</w:t>
            </w:r>
          </w:p>
        </w:tc>
        <w:tc>
          <w:tcPr>
            <w:tcW w:w="2393" w:type="dxa"/>
          </w:tcPr>
          <w:p w:rsidR="00B4676D" w:rsidRDefault="00B4676D" w:rsidP="00F73F85">
            <w:pPr>
              <w:jc w:val="both"/>
            </w:pPr>
            <w:r>
              <w:t xml:space="preserve">Программа реализована </w:t>
            </w:r>
            <w:r w:rsidR="002C2B4B">
              <w:t xml:space="preserve">высоко </w:t>
            </w:r>
            <w:r>
              <w:t>эффективно</w:t>
            </w:r>
          </w:p>
        </w:tc>
      </w:tr>
      <w:tr w:rsidR="003E67B3" w:rsidTr="00A9273C">
        <w:tc>
          <w:tcPr>
            <w:tcW w:w="675" w:type="dxa"/>
          </w:tcPr>
          <w:p w:rsidR="003E67B3" w:rsidRDefault="003E67B3" w:rsidP="00F73F85">
            <w:pPr>
              <w:jc w:val="both"/>
            </w:pPr>
            <w:r>
              <w:t>3.</w:t>
            </w:r>
          </w:p>
        </w:tc>
        <w:tc>
          <w:tcPr>
            <w:tcW w:w="4110" w:type="dxa"/>
          </w:tcPr>
          <w:p w:rsidR="003E67B3" w:rsidRPr="00B4676D" w:rsidRDefault="003E67B3" w:rsidP="00BB049D">
            <w:pPr>
              <w:jc w:val="both"/>
            </w:pPr>
            <w:r w:rsidRPr="00B4676D">
              <w:t xml:space="preserve">Управление муниципальным имуществом муниципального образования Максатихинский </w:t>
            </w:r>
            <w:r w:rsidR="000355D6">
              <w:t>муниципальный округ</w:t>
            </w:r>
            <w:r w:rsidRPr="00B4676D">
              <w:t>» Тверской области в 20</w:t>
            </w:r>
            <w:r w:rsidR="008F176A">
              <w:t>2</w:t>
            </w:r>
            <w:r w:rsidR="000355D6">
              <w:t>3</w:t>
            </w:r>
            <w:r w:rsidRPr="00B4676D">
              <w:t>-20</w:t>
            </w:r>
            <w:r w:rsidR="00BB049D">
              <w:t>2</w:t>
            </w:r>
            <w:r w:rsidR="000355D6">
              <w:t>8</w:t>
            </w:r>
            <w:r w:rsidRPr="00B4676D">
              <w:t xml:space="preserve"> годах</w:t>
            </w:r>
          </w:p>
        </w:tc>
        <w:tc>
          <w:tcPr>
            <w:tcW w:w="2393" w:type="dxa"/>
          </w:tcPr>
          <w:p w:rsidR="003E67B3" w:rsidRDefault="00F76C75" w:rsidP="00C72380">
            <w:pPr>
              <w:jc w:val="center"/>
            </w:pPr>
            <w:r>
              <w:t>71</w:t>
            </w:r>
          </w:p>
        </w:tc>
        <w:tc>
          <w:tcPr>
            <w:tcW w:w="2393" w:type="dxa"/>
          </w:tcPr>
          <w:p w:rsidR="003E67B3" w:rsidRDefault="00F76C75" w:rsidP="00A7363A">
            <w:pPr>
              <w:jc w:val="both"/>
            </w:pPr>
            <w:r>
              <w:t>Программа реализована умеренно эффективно</w:t>
            </w:r>
          </w:p>
        </w:tc>
      </w:tr>
      <w:tr w:rsidR="00B4676D" w:rsidTr="00A9273C">
        <w:tc>
          <w:tcPr>
            <w:tcW w:w="675" w:type="dxa"/>
          </w:tcPr>
          <w:p w:rsidR="00B4676D" w:rsidRDefault="00B4676D" w:rsidP="00F73F85">
            <w:pPr>
              <w:jc w:val="both"/>
            </w:pPr>
            <w:r>
              <w:t>4.</w:t>
            </w:r>
          </w:p>
        </w:tc>
        <w:tc>
          <w:tcPr>
            <w:tcW w:w="4110" w:type="dxa"/>
          </w:tcPr>
          <w:p w:rsidR="00B4676D" w:rsidRPr="00B4676D" w:rsidRDefault="00650724" w:rsidP="00FF4525">
            <w:pPr>
              <w:jc w:val="both"/>
            </w:pPr>
            <w:r w:rsidRPr="00B4676D">
              <w:t xml:space="preserve">Развитие системы дошкольного, общего и дополнительного образования муниципального образования «Максатихинский </w:t>
            </w:r>
            <w:r w:rsidR="000355D6">
              <w:t>муниципальный округ</w:t>
            </w:r>
            <w:r w:rsidRPr="00B4676D">
              <w:t>» на 20</w:t>
            </w:r>
            <w:r w:rsidR="008F176A">
              <w:t>2</w:t>
            </w:r>
            <w:r w:rsidR="000355D6">
              <w:t>3</w:t>
            </w:r>
            <w:r w:rsidRPr="00B4676D">
              <w:t>-20</w:t>
            </w:r>
            <w:r w:rsidR="00FF4525">
              <w:t>2</w:t>
            </w:r>
            <w:r w:rsidR="000355D6">
              <w:t>8</w:t>
            </w:r>
            <w:r w:rsidRPr="00B4676D">
              <w:t xml:space="preserve"> годы</w:t>
            </w:r>
          </w:p>
        </w:tc>
        <w:tc>
          <w:tcPr>
            <w:tcW w:w="2393" w:type="dxa"/>
          </w:tcPr>
          <w:p w:rsidR="00B4676D" w:rsidRDefault="002C2B4B" w:rsidP="00C72380">
            <w:pPr>
              <w:jc w:val="center"/>
            </w:pPr>
            <w:r>
              <w:t>81</w:t>
            </w:r>
          </w:p>
        </w:tc>
        <w:tc>
          <w:tcPr>
            <w:tcW w:w="2393" w:type="dxa"/>
          </w:tcPr>
          <w:p w:rsidR="00B4676D" w:rsidRDefault="00B4676D" w:rsidP="00F73F85">
            <w:pPr>
              <w:jc w:val="both"/>
            </w:pPr>
            <w:r>
              <w:t xml:space="preserve">Программа реализована </w:t>
            </w:r>
            <w:r w:rsidR="002C2B4B">
              <w:t xml:space="preserve">высоко </w:t>
            </w:r>
            <w:r>
              <w:t>эффективно</w:t>
            </w:r>
          </w:p>
        </w:tc>
      </w:tr>
      <w:tr w:rsidR="00B4676D" w:rsidTr="00A9273C">
        <w:tc>
          <w:tcPr>
            <w:tcW w:w="675" w:type="dxa"/>
          </w:tcPr>
          <w:p w:rsidR="00B4676D" w:rsidRDefault="00B4676D" w:rsidP="00F73F85">
            <w:pPr>
              <w:jc w:val="both"/>
            </w:pPr>
            <w:r>
              <w:t>5.</w:t>
            </w:r>
          </w:p>
        </w:tc>
        <w:tc>
          <w:tcPr>
            <w:tcW w:w="4110" w:type="dxa"/>
          </w:tcPr>
          <w:p w:rsidR="00B4676D" w:rsidRPr="00B4676D" w:rsidRDefault="00B4676D" w:rsidP="00FF4525">
            <w:pPr>
              <w:jc w:val="both"/>
            </w:pPr>
            <w:r w:rsidRPr="00B4676D">
              <w:t xml:space="preserve">Развитие отрасли культура Максатихинского </w:t>
            </w:r>
            <w:r w:rsidR="000355D6">
              <w:t>муниципального округа</w:t>
            </w:r>
            <w:r w:rsidRPr="00B4676D">
              <w:t xml:space="preserve"> Тве</w:t>
            </w:r>
            <w:r>
              <w:t>рской области на 20</w:t>
            </w:r>
            <w:r w:rsidR="008F176A">
              <w:t>2</w:t>
            </w:r>
            <w:r w:rsidR="000355D6">
              <w:t>3</w:t>
            </w:r>
            <w:r>
              <w:t>-20</w:t>
            </w:r>
            <w:r w:rsidR="00FF4525">
              <w:t>2</w:t>
            </w:r>
            <w:r w:rsidR="000355D6">
              <w:t>8</w:t>
            </w:r>
            <w:r>
              <w:t xml:space="preserve"> годы</w:t>
            </w:r>
          </w:p>
        </w:tc>
        <w:tc>
          <w:tcPr>
            <w:tcW w:w="2393" w:type="dxa"/>
          </w:tcPr>
          <w:p w:rsidR="00B4676D" w:rsidRDefault="00DF0F9F" w:rsidP="00C72380">
            <w:pPr>
              <w:jc w:val="center"/>
            </w:pPr>
            <w:r>
              <w:t>93</w:t>
            </w:r>
          </w:p>
        </w:tc>
        <w:tc>
          <w:tcPr>
            <w:tcW w:w="2393" w:type="dxa"/>
          </w:tcPr>
          <w:p w:rsidR="00B4676D" w:rsidRDefault="00B4676D" w:rsidP="00A7363A">
            <w:pPr>
              <w:jc w:val="both"/>
            </w:pPr>
            <w:r>
              <w:t xml:space="preserve">Программа реализована </w:t>
            </w:r>
            <w:r w:rsidR="00CC48B8">
              <w:t>высоко</w:t>
            </w:r>
            <w:r w:rsidR="000C1416">
              <w:t xml:space="preserve"> </w:t>
            </w:r>
            <w:r>
              <w:t>эффективно</w:t>
            </w:r>
          </w:p>
        </w:tc>
      </w:tr>
      <w:tr w:rsidR="00D8347E" w:rsidTr="00A9273C">
        <w:tc>
          <w:tcPr>
            <w:tcW w:w="675" w:type="dxa"/>
          </w:tcPr>
          <w:p w:rsidR="00D8347E" w:rsidRDefault="00D8347E" w:rsidP="00F73F85">
            <w:pPr>
              <w:jc w:val="both"/>
            </w:pPr>
            <w:r>
              <w:t>6.</w:t>
            </w:r>
          </w:p>
        </w:tc>
        <w:tc>
          <w:tcPr>
            <w:tcW w:w="4110" w:type="dxa"/>
          </w:tcPr>
          <w:p w:rsidR="00D8347E" w:rsidRPr="00B4676D" w:rsidRDefault="00D8347E" w:rsidP="00FF4525">
            <w:pPr>
              <w:jc w:val="both"/>
            </w:pPr>
            <w:r w:rsidRPr="00B4676D">
              <w:t xml:space="preserve">Социальная поддержка и защита населения Максатихинского </w:t>
            </w:r>
            <w:r w:rsidR="000355D6">
              <w:t>муниципального округ</w:t>
            </w:r>
            <w:r w:rsidRPr="00B4676D">
              <w:t>а на 20</w:t>
            </w:r>
            <w:r w:rsidR="00EE5C38">
              <w:t>2</w:t>
            </w:r>
            <w:r w:rsidR="000355D6">
              <w:t>3</w:t>
            </w:r>
            <w:r w:rsidRPr="00B4676D">
              <w:t>-20</w:t>
            </w:r>
            <w:r>
              <w:t>2</w:t>
            </w:r>
            <w:r w:rsidR="000355D6">
              <w:t>8</w:t>
            </w:r>
            <w:r w:rsidRPr="00B4676D">
              <w:t>г</w:t>
            </w:r>
          </w:p>
        </w:tc>
        <w:tc>
          <w:tcPr>
            <w:tcW w:w="2393" w:type="dxa"/>
          </w:tcPr>
          <w:p w:rsidR="00D8347E" w:rsidRDefault="00D8347E" w:rsidP="00C72380">
            <w:pPr>
              <w:jc w:val="center"/>
            </w:pPr>
            <w:r>
              <w:t>100</w:t>
            </w:r>
          </w:p>
        </w:tc>
        <w:tc>
          <w:tcPr>
            <w:tcW w:w="2393" w:type="dxa"/>
          </w:tcPr>
          <w:p w:rsidR="00D8347E" w:rsidRDefault="00D8347E" w:rsidP="00420EE8">
            <w:pPr>
              <w:jc w:val="both"/>
            </w:pPr>
            <w:r>
              <w:t>Программа реализована высоко эффективно</w:t>
            </w:r>
          </w:p>
        </w:tc>
      </w:tr>
      <w:tr w:rsidR="00BB049D" w:rsidTr="00A9273C">
        <w:tc>
          <w:tcPr>
            <w:tcW w:w="675" w:type="dxa"/>
          </w:tcPr>
          <w:p w:rsidR="00BB049D" w:rsidRDefault="00BB049D" w:rsidP="00F73F85">
            <w:pPr>
              <w:jc w:val="both"/>
            </w:pPr>
            <w:r>
              <w:t>7.</w:t>
            </w:r>
          </w:p>
        </w:tc>
        <w:tc>
          <w:tcPr>
            <w:tcW w:w="4110" w:type="dxa"/>
          </w:tcPr>
          <w:p w:rsidR="00BB049D" w:rsidRPr="00B4676D" w:rsidRDefault="00BB049D" w:rsidP="00FF4525">
            <w:pPr>
              <w:jc w:val="both"/>
            </w:pPr>
            <w:r w:rsidRPr="00B4676D">
              <w:t xml:space="preserve">Молодежная политика в Максатихинском </w:t>
            </w:r>
            <w:r w:rsidR="000355D6">
              <w:t>муниципальном округ</w:t>
            </w:r>
            <w:r w:rsidRPr="00B4676D">
              <w:t>е на 20</w:t>
            </w:r>
            <w:r w:rsidR="00BA1B2F">
              <w:t>2</w:t>
            </w:r>
            <w:r w:rsidR="000355D6">
              <w:t>3</w:t>
            </w:r>
            <w:r w:rsidRPr="00B4676D">
              <w:t>-20</w:t>
            </w:r>
            <w:r w:rsidR="00FF4525">
              <w:t>2</w:t>
            </w:r>
            <w:r w:rsidR="000355D6">
              <w:t>8</w:t>
            </w:r>
            <w:r w:rsidR="00BA1B2F">
              <w:t xml:space="preserve"> </w:t>
            </w:r>
            <w:r w:rsidRPr="00B4676D">
              <w:t>годы</w:t>
            </w:r>
          </w:p>
        </w:tc>
        <w:tc>
          <w:tcPr>
            <w:tcW w:w="2393" w:type="dxa"/>
          </w:tcPr>
          <w:p w:rsidR="00BB049D" w:rsidRDefault="00762DE5" w:rsidP="00C72380">
            <w:pPr>
              <w:jc w:val="center"/>
            </w:pPr>
            <w:r>
              <w:t>81</w:t>
            </w:r>
          </w:p>
        </w:tc>
        <w:tc>
          <w:tcPr>
            <w:tcW w:w="2393" w:type="dxa"/>
          </w:tcPr>
          <w:p w:rsidR="00BB049D" w:rsidRDefault="00BB049D" w:rsidP="00214370">
            <w:pPr>
              <w:jc w:val="both"/>
            </w:pPr>
            <w:r>
              <w:t xml:space="preserve">Программа реализована </w:t>
            </w:r>
            <w:r w:rsidR="00CC48B8">
              <w:t>высоко</w:t>
            </w:r>
            <w:r>
              <w:t xml:space="preserve"> эффективно</w:t>
            </w:r>
          </w:p>
        </w:tc>
      </w:tr>
      <w:tr w:rsidR="00B4676D" w:rsidTr="00A9273C">
        <w:tc>
          <w:tcPr>
            <w:tcW w:w="675" w:type="dxa"/>
          </w:tcPr>
          <w:p w:rsidR="00B4676D" w:rsidRDefault="00B4676D" w:rsidP="00F73F85">
            <w:pPr>
              <w:jc w:val="both"/>
            </w:pPr>
            <w:r>
              <w:t>8.</w:t>
            </w:r>
          </w:p>
        </w:tc>
        <w:tc>
          <w:tcPr>
            <w:tcW w:w="4110" w:type="dxa"/>
          </w:tcPr>
          <w:p w:rsidR="00B4676D" w:rsidRPr="00B4676D" w:rsidRDefault="00B4676D" w:rsidP="00FF4525">
            <w:pPr>
              <w:jc w:val="both"/>
            </w:pPr>
            <w:r w:rsidRPr="00B4676D">
              <w:t xml:space="preserve">Развитие физической культуры и спорта на территории Максатихинского </w:t>
            </w:r>
            <w:r w:rsidR="000355D6">
              <w:t>муниципального округ</w:t>
            </w:r>
            <w:r w:rsidRPr="00B4676D">
              <w:t>а в 20</w:t>
            </w:r>
            <w:r w:rsidR="00BA1B2F">
              <w:t>2</w:t>
            </w:r>
            <w:r w:rsidR="000355D6">
              <w:t>3</w:t>
            </w:r>
            <w:r w:rsidRPr="00B4676D">
              <w:t>-20</w:t>
            </w:r>
            <w:r w:rsidR="00FF4525">
              <w:t>2</w:t>
            </w:r>
            <w:r w:rsidR="000355D6">
              <w:t>8</w:t>
            </w:r>
            <w:r w:rsidRPr="00B4676D">
              <w:t xml:space="preserve"> годах</w:t>
            </w:r>
          </w:p>
        </w:tc>
        <w:tc>
          <w:tcPr>
            <w:tcW w:w="2393" w:type="dxa"/>
          </w:tcPr>
          <w:p w:rsidR="00B4676D" w:rsidRDefault="00CC48B8" w:rsidP="00C72380">
            <w:pPr>
              <w:jc w:val="center"/>
            </w:pPr>
            <w:r>
              <w:t>8</w:t>
            </w:r>
            <w:r w:rsidR="00F63177">
              <w:t>1</w:t>
            </w:r>
          </w:p>
        </w:tc>
        <w:tc>
          <w:tcPr>
            <w:tcW w:w="2393" w:type="dxa"/>
          </w:tcPr>
          <w:p w:rsidR="00B4676D" w:rsidRDefault="00B4676D" w:rsidP="00A7363A">
            <w:pPr>
              <w:jc w:val="both"/>
            </w:pPr>
            <w:r>
              <w:t xml:space="preserve">Программа реализована </w:t>
            </w:r>
            <w:r w:rsidR="002C2B4B">
              <w:t xml:space="preserve">высоко </w:t>
            </w:r>
            <w:r>
              <w:t>эффективно</w:t>
            </w:r>
          </w:p>
        </w:tc>
      </w:tr>
      <w:tr w:rsidR="00B4676D" w:rsidTr="00A9273C">
        <w:tc>
          <w:tcPr>
            <w:tcW w:w="675" w:type="dxa"/>
          </w:tcPr>
          <w:p w:rsidR="00B4676D" w:rsidRDefault="00B4676D" w:rsidP="00F73F85">
            <w:pPr>
              <w:jc w:val="both"/>
            </w:pPr>
            <w:r>
              <w:t>9.</w:t>
            </w:r>
          </w:p>
        </w:tc>
        <w:tc>
          <w:tcPr>
            <w:tcW w:w="4110" w:type="dxa"/>
          </w:tcPr>
          <w:p w:rsidR="00B4676D" w:rsidRPr="00B4676D" w:rsidRDefault="00BA1B2F" w:rsidP="00FF4525">
            <w:pPr>
              <w:jc w:val="both"/>
            </w:pPr>
            <w:r>
              <w:t xml:space="preserve">Развитие туризма на территории Максатихинского </w:t>
            </w:r>
            <w:r w:rsidR="000355D6">
              <w:t>муниципального округ</w:t>
            </w:r>
            <w:r>
              <w:t>а Тверской области на 202</w:t>
            </w:r>
            <w:r w:rsidR="000355D6">
              <w:t>3</w:t>
            </w:r>
            <w:r>
              <w:t>-202</w:t>
            </w:r>
            <w:r w:rsidR="000355D6">
              <w:t>8</w:t>
            </w:r>
            <w:r>
              <w:t xml:space="preserve"> годы </w:t>
            </w:r>
          </w:p>
        </w:tc>
        <w:tc>
          <w:tcPr>
            <w:tcW w:w="2393" w:type="dxa"/>
          </w:tcPr>
          <w:p w:rsidR="00B4676D" w:rsidRDefault="00F63177" w:rsidP="00C72380">
            <w:pPr>
              <w:jc w:val="center"/>
            </w:pPr>
            <w:r>
              <w:t>45,5</w:t>
            </w:r>
          </w:p>
        </w:tc>
        <w:tc>
          <w:tcPr>
            <w:tcW w:w="2393" w:type="dxa"/>
          </w:tcPr>
          <w:p w:rsidR="00B4676D" w:rsidRDefault="004F5BC0" w:rsidP="00BE0773">
            <w:pPr>
              <w:jc w:val="both"/>
            </w:pPr>
            <w:r>
              <w:t xml:space="preserve">Программа реализована </w:t>
            </w:r>
            <w:r w:rsidR="00F63177">
              <w:t>низко</w:t>
            </w:r>
            <w:r w:rsidR="00117311">
              <w:t xml:space="preserve"> </w:t>
            </w:r>
            <w:r>
              <w:t>эффективно</w:t>
            </w:r>
          </w:p>
        </w:tc>
      </w:tr>
      <w:tr w:rsidR="00CC48C5" w:rsidTr="00A9273C">
        <w:tc>
          <w:tcPr>
            <w:tcW w:w="675" w:type="dxa"/>
          </w:tcPr>
          <w:p w:rsidR="00CC48C5" w:rsidRDefault="00CC48C5" w:rsidP="00F73F85">
            <w:pPr>
              <w:jc w:val="both"/>
            </w:pPr>
            <w:r>
              <w:t>10.</w:t>
            </w:r>
          </w:p>
        </w:tc>
        <w:tc>
          <w:tcPr>
            <w:tcW w:w="4110" w:type="dxa"/>
          </w:tcPr>
          <w:p w:rsidR="00CC48C5" w:rsidRPr="00B4676D" w:rsidRDefault="00CC48C5" w:rsidP="00895077">
            <w:pPr>
              <w:jc w:val="both"/>
            </w:pPr>
            <w:r w:rsidRPr="00B4676D">
              <w:t xml:space="preserve">Развитие сферы транспорта и дорожного хозяйства Максатихинского </w:t>
            </w:r>
            <w:r w:rsidR="000355D6">
              <w:t>муниципального округ</w:t>
            </w:r>
            <w:r w:rsidRPr="00B4676D">
              <w:t>а на 20</w:t>
            </w:r>
            <w:r w:rsidR="008814C3">
              <w:t>2</w:t>
            </w:r>
            <w:r w:rsidR="000355D6">
              <w:t>3</w:t>
            </w:r>
            <w:r w:rsidRPr="00B4676D">
              <w:t>-20</w:t>
            </w:r>
            <w:r w:rsidR="00895077">
              <w:t>2</w:t>
            </w:r>
            <w:r w:rsidR="000355D6">
              <w:t>8</w:t>
            </w:r>
            <w:r w:rsidRPr="00B4676D">
              <w:t xml:space="preserve"> годы</w:t>
            </w:r>
          </w:p>
        </w:tc>
        <w:tc>
          <w:tcPr>
            <w:tcW w:w="2393" w:type="dxa"/>
          </w:tcPr>
          <w:p w:rsidR="00CC48C5" w:rsidRDefault="00F63177" w:rsidP="00C72380">
            <w:pPr>
              <w:jc w:val="center"/>
            </w:pPr>
            <w:r>
              <w:t>67</w:t>
            </w:r>
          </w:p>
        </w:tc>
        <w:tc>
          <w:tcPr>
            <w:tcW w:w="2393" w:type="dxa"/>
          </w:tcPr>
          <w:p w:rsidR="00CC48C5" w:rsidRDefault="00CC48C5" w:rsidP="00A7363A">
            <w:pPr>
              <w:jc w:val="both"/>
            </w:pPr>
            <w:r>
              <w:t xml:space="preserve">Программа реализована </w:t>
            </w:r>
            <w:r w:rsidR="00F63177">
              <w:t xml:space="preserve">умеренно </w:t>
            </w:r>
            <w:r>
              <w:t>эффективно</w:t>
            </w:r>
          </w:p>
        </w:tc>
      </w:tr>
      <w:tr w:rsidR="00300855" w:rsidTr="00A9273C">
        <w:tc>
          <w:tcPr>
            <w:tcW w:w="675" w:type="dxa"/>
          </w:tcPr>
          <w:p w:rsidR="00300855" w:rsidRDefault="00300855" w:rsidP="00300855">
            <w:pPr>
              <w:jc w:val="both"/>
            </w:pPr>
            <w:r>
              <w:lastRenderedPageBreak/>
              <w:t>1</w:t>
            </w:r>
            <w:r w:rsidR="00BA1B2F">
              <w:t>1</w:t>
            </w:r>
            <w:r>
              <w:t>.</w:t>
            </w:r>
          </w:p>
        </w:tc>
        <w:tc>
          <w:tcPr>
            <w:tcW w:w="4110" w:type="dxa"/>
          </w:tcPr>
          <w:p w:rsidR="00300855" w:rsidRPr="00B4676D" w:rsidRDefault="00300855" w:rsidP="00300855">
            <w:pPr>
              <w:jc w:val="both"/>
            </w:pPr>
            <w:r w:rsidRPr="00B4676D">
              <w:t xml:space="preserve">Обеспечение безопасности населения Максатихинского </w:t>
            </w:r>
            <w:r w:rsidR="000355D6">
              <w:t>муниципального округ</w:t>
            </w:r>
            <w:r w:rsidRPr="00B4676D">
              <w:t>а на 20</w:t>
            </w:r>
            <w:r w:rsidR="00CC49B7">
              <w:t>2</w:t>
            </w:r>
            <w:r w:rsidR="000355D6">
              <w:t>3</w:t>
            </w:r>
            <w:r w:rsidRPr="00B4676D">
              <w:t>-20</w:t>
            </w:r>
            <w:r>
              <w:t>2</w:t>
            </w:r>
            <w:r w:rsidR="000355D6">
              <w:t>8</w:t>
            </w:r>
            <w:r w:rsidRPr="00B4676D">
              <w:t xml:space="preserve"> годы</w:t>
            </w:r>
          </w:p>
        </w:tc>
        <w:tc>
          <w:tcPr>
            <w:tcW w:w="2393" w:type="dxa"/>
          </w:tcPr>
          <w:p w:rsidR="00300855" w:rsidRDefault="00300855" w:rsidP="00C72380">
            <w:pPr>
              <w:jc w:val="center"/>
            </w:pPr>
            <w:r>
              <w:t>80,5</w:t>
            </w:r>
          </w:p>
        </w:tc>
        <w:tc>
          <w:tcPr>
            <w:tcW w:w="2393" w:type="dxa"/>
          </w:tcPr>
          <w:p w:rsidR="00300855" w:rsidRDefault="00300855" w:rsidP="00300855">
            <w:pPr>
              <w:jc w:val="both"/>
            </w:pPr>
            <w:r>
              <w:t>Программа реализована высоко эффективно</w:t>
            </w:r>
          </w:p>
        </w:tc>
      </w:tr>
      <w:tr w:rsidR="00300855" w:rsidTr="00A9273C">
        <w:tc>
          <w:tcPr>
            <w:tcW w:w="675" w:type="dxa"/>
          </w:tcPr>
          <w:p w:rsidR="00300855" w:rsidRDefault="00300855" w:rsidP="00300855">
            <w:pPr>
              <w:jc w:val="both"/>
            </w:pPr>
            <w:r>
              <w:t>1</w:t>
            </w:r>
            <w:r w:rsidR="00BA1B2F">
              <w:t>2</w:t>
            </w:r>
            <w:r>
              <w:t>.</w:t>
            </w:r>
          </w:p>
        </w:tc>
        <w:tc>
          <w:tcPr>
            <w:tcW w:w="4110" w:type="dxa"/>
          </w:tcPr>
          <w:p w:rsidR="00300855" w:rsidRDefault="00300855" w:rsidP="00300855">
            <w:pPr>
              <w:jc w:val="both"/>
            </w:pPr>
            <w:r w:rsidRPr="00785FD1">
              <w:t xml:space="preserve">Жилищно-коммунальное хозяйство и энергетика Максатихинского </w:t>
            </w:r>
            <w:r w:rsidR="000355D6">
              <w:t>муниципального округ</w:t>
            </w:r>
            <w:r w:rsidRPr="00785FD1">
              <w:t>а Тверской области на 20</w:t>
            </w:r>
            <w:r w:rsidR="00BA1B2F">
              <w:t>2</w:t>
            </w:r>
            <w:r w:rsidR="000355D6">
              <w:t>3</w:t>
            </w:r>
            <w:r w:rsidRPr="00785FD1">
              <w:t>-202</w:t>
            </w:r>
            <w:r w:rsidR="000355D6">
              <w:t>8</w:t>
            </w:r>
            <w:r w:rsidRPr="00785FD1">
              <w:t xml:space="preserve"> годы</w:t>
            </w:r>
          </w:p>
        </w:tc>
        <w:tc>
          <w:tcPr>
            <w:tcW w:w="2393" w:type="dxa"/>
          </w:tcPr>
          <w:p w:rsidR="00300855" w:rsidRDefault="00F63177" w:rsidP="00C72380">
            <w:pPr>
              <w:jc w:val="center"/>
            </w:pPr>
            <w:r>
              <w:t>79,5</w:t>
            </w:r>
          </w:p>
        </w:tc>
        <w:tc>
          <w:tcPr>
            <w:tcW w:w="2393" w:type="dxa"/>
          </w:tcPr>
          <w:p w:rsidR="00300855" w:rsidRDefault="00300855" w:rsidP="00300855">
            <w:pPr>
              <w:jc w:val="both"/>
            </w:pPr>
            <w:r w:rsidRPr="00FF4525">
              <w:t xml:space="preserve">Программа реализована </w:t>
            </w:r>
            <w:r w:rsidR="00F63177">
              <w:t>умеренно</w:t>
            </w:r>
            <w:r w:rsidRPr="00FF4525">
              <w:t xml:space="preserve"> эффективно</w:t>
            </w:r>
          </w:p>
        </w:tc>
      </w:tr>
    </w:tbl>
    <w:p w:rsidR="00244D3C" w:rsidRDefault="00CC48C5" w:rsidP="00F73F85">
      <w:pPr>
        <w:jc w:val="both"/>
      </w:pPr>
      <w:r>
        <w:tab/>
      </w:r>
    </w:p>
    <w:p w:rsidR="00BE0773" w:rsidRDefault="00CC48C5" w:rsidP="00CC48C5">
      <w:pPr>
        <w:ind w:firstLine="708"/>
        <w:jc w:val="both"/>
      </w:pPr>
      <w:r>
        <w:t>Исходя из значений критерия эффективности реализации муниципальных программ</w:t>
      </w:r>
      <w:r w:rsidR="00BE0773">
        <w:t>:</w:t>
      </w:r>
    </w:p>
    <w:p w:rsidR="00BE0773" w:rsidRDefault="00BE0773" w:rsidP="00CC48C5">
      <w:pPr>
        <w:ind w:firstLine="708"/>
        <w:jc w:val="both"/>
      </w:pPr>
      <w:r>
        <w:t xml:space="preserve">- </w:t>
      </w:r>
      <w:r w:rsidR="00F63177">
        <w:t>8</w:t>
      </w:r>
      <w:r>
        <w:t xml:space="preserve"> муниципальных программ</w:t>
      </w:r>
      <w:r w:rsidR="004F5BC0">
        <w:t xml:space="preserve">, </w:t>
      </w:r>
      <w:r w:rsidR="00CC48C5">
        <w:t xml:space="preserve">по которым представлены отчеты о их реализации, реализованы </w:t>
      </w:r>
      <w:r>
        <w:t xml:space="preserve">высоко </w:t>
      </w:r>
      <w:r w:rsidR="00CC48C5">
        <w:t>эффективно</w:t>
      </w:r>
      <w:r>
        <w:t>;</w:t>
      </w:r>
    </w:p>
    <w:p w:rsidR="00F63177" w:rsidRDefault="00BE0773" w:rsidP="00CC48C5">
      <w:pPr>
        <w:ind w:firstLine="708"/>
        <w:jc w:val="both"/>
      </w:pPr>
      <w:r>
        <w:t xml:space="preserve">- </w:t>
      </w:r>
      <w:r w:rsidR="00F63177">
        <w:t>3</w:t>
      </w:r>
      <w:r w:rsidR="00BA1B2F">
        <w:t xml:space="preserve"> программ</w:t>
      </w:r>
      <w:r w:rsidR="000355D6">
        <w:t>ы</w:t>
      </w:r>
      <w:r w:rsidR="00BA1B2F">
        <w:t xml:space="preserve"> реализован</w:t>
      </w:r>
      <w:r w:rsidR="00F63177">
        <w:t>ы</w:t>
      </w:r>
      <w:r w:rsidR="00BA1B2F">
        <w:t xml:space="preserve"> </w:t>
      </w:r>
      <w:r w:rsidR="00117311">
        <w:t xml:space="preserve">умеренно </w:t>
      </w:r>
      <w:r w:rsidR="00BA1B2F">
        <w:t>эффективно</w:t>
      </w:r>
    </w:p>
    <w:p w:rsidR="00BA1B2F" w:rsidRDefault="00F63177" w:rsidP="00CC48C5">
      <w:pPr>
        <w:ind w:firstLine="708"/>
        <w:jc w:val="both"/>
      </w:pPr>
      <w:r>
        <w:t>- 1 программа реализована низко эффективно</w:t>
      </w:r>
      <w:r w:rsidR="00BA1B2F">
        <w:t>.</w:t>
      </w:r>
    </w:p>
    <w:p w:rsidR="00BA1B2F" w:rsidRDefault="00BA1B2F" w:rsidP="00FF4525">
      <w:pPr>
        <w:ind w:firstLine="708"/>
        <w:jc w:val="both"/>
      </w:pPr>
    </w:p>
    <w:p w:rsidR="00DB421A" w:rsidRDefault="00DB421A" w:rsidP="00FF4525">
      <w:pPr>
        <w:ind w:firstLine="708"/>
        <w:jc w:val="both"/>
      </w:pPr>
      <w:r>
        <w:t>Главными администраторами и администраторами муниципальных программ в 20</w:t>
      </w:r>
      <w:r w:rsidR="00BA1B2F">
        <w:t>2</w:t>
      </w:r>
      <w:r w:rsidR="00F63177">
        <w:t>4</w:t>
      </w:r>
      <w:r>
        <w:t xml:space="preserve"> </w:t>
      </w:r>
      <w:proofErr w:type="gramStart"/>
      <w:r>
        <w:t>году</w:t>
      </w:r>
      <w:proofErr w:type="gramEnd"/>
      <w:r>
        <w:t xml:space="preserve"> </w:t>
      </w:r>
      <w:r w:rsidR="00311F4C">
        <w:t>как и прежде</w:t>
      </w:r>
      <w:r w:rsidR="00FF4525">
        <w:t xml:space="preserve"> </w:t>
      </w:r>
      <w:r>
        <w:t xml:space="preserve">не своевременно вносились изменения в муниципальные программы. </w:t>
      </w:r>
    </w:p>
    <w:p w:rsidR="00244D3C" w:rsidRDefault="00F63177" w:rsidP="00CC48C5">
      <w:pPr>
        <w:ind w:firstLine="708"/>
        <w:jc w:val="both"/>
      </w:pPr>
      <w:r>
        <w:t>К</w:t>
      </w:r>
      <w:r w:rsidR="000B35EC">
        <w:t>ачество планирования</w:t>
      </w:r>
      <w:r w:rsidR="00CC48C5">
        <w:t xml:space="preserve"> муниципальных программ</w:t>
      </w:r>
      <w:r>
        <w:t xml:space="preserve"> требует повышения</w:t>
      </w:r>
      <w:r w:rsidR="000B35EC">
        <w:t xml:space="preserve">. Кроме того, необходимо принимать меры по своевременному внесению изменений объемов бюджетных ассигнований на реализацию муниципальных программ в соответствии с бюджетными назначениями, оперативно реагировать на все изменения ситуации социально-экономического развития </w:t>
      </w:r>
      <w:r w:rsidR="00A9273C">
        <w:t>муниципального округа</w:t>
      </w:r>
      <w:r w:rsidR="000B35EC">
        <w:t>.</w:t>
      </w:r>
    </w:p>
    <w:p w:rsidR="000B35EC" w:rsidRDefault="000B35EC" w:rsidP="00CC48C5">
      <w:pPr>
        <w:ind w:firstLine="708"/>
        <w:jc w:val="both"/>
      </w:pPr>
    </w:p>
    <w:p w:rsidR="000B35EC" w:rsidRDefault="00CE163C" w:rsidP="00CC48C5">
      <w:pPr>
        <w:ind w:firstLine="708"/>
        <w:jc w:val="both"/>
      </w:pPr>
      <w:r w:rsidRPr="00CE16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59FAB" wp14:editId="3B7B1878">
                <wp:simplePos x="0" y="0"/>
                <wp:positionH relativeFrom="column">
                  <wp:posOffset>5777865</wp:posOffset>
                </wp:positionH>
                <wp:positionV relativeFrom="paragraph">
                  <wp:posOffset>26670</wp:posOffset>
                </wp:positionV>
                <wp:extent cx="133350" cy="1619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3A" w:rsidRPr="00857D74" w:rsidRDefault="00A7363A" w:rsidP="00CE1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4.95pt;margin-top:2.1pt;width:10.5pt;height:1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" strokecolor="white">
                <v:textbox>
                  <w:txbxContent>
                    <w:p w:rsidR="00A7363A" w:rsidRPr="00857D74" w:rsidRDefault="00A7363A" w:rsidP="00CE163C"/>
                  </w:txbxContent>
                </v:textbox>
              </v:shape>
            </w:pict>
          </mc:Fallback>
        </mc:AlternateContent>
      </w:r>
      <w:r w:rsidR="000B35EC">
        <w:t>Краткая информация о реализации каждой из муниципальных программ:</w:t>
      </w:r>
    </w:p>
    <w:p w:rsidR="003E5EF1" w:rsidRPr="00F73F85" w:rsidRDefault="00244D3C" w:rsidP="00F73F85">
      <w:pPr>
        <w:jc w:val="both"/>
      </w:pPr>
      <w:r>
        <w:tab/>
      </w:r>
    </w:p>
    <w:p w:rsidR="005D0D41" w:rsidRDefault="00CD7D35" w:rsidP="005D0D41">
      <w:pPr>
        <w:ind w:firstLine="708"/>
        <w:jc w:val="both"/>
      </w:pPr>
      <w:r w:rsidRPr="00CD7D35">
        <w:t>МУНИЦИПАЛЬНАЯ ПРОГРАММА «УПРАВЛЕНИЕ МУНИЦИПАЛЬНЫМИ ФИНАНСАМИ</w:t>
      </w:r>
      <w:r w:rsidR="00BA1B2F">
        <w:t>, ЭКОНОМИКОЙ</w:t>
      </w:r>
      <w:r w:rsidRPr="00CD7D35">
        <w:t xml:space="preserve"> И СОВЕРШЕНСТВОВАНИЕ НАЛОГОВОЙ ПОЛИТИКИ В МАКСАТИХИНСКОМ </w:t>
      </w:r>
      <w:r w:rsidR="000355D6">
        <w:t>МУНИЦИПАЛЬНОМ ОКРУГЕ</w:t>
      </w:r>
      <w:r w:rsidRPr="00CD7D35">
        <w:t xml:space="preserve"> ТВЕРСКОЙ ОБЛАСТИ НА 20</w:t>
      </w:r>
      <w:r w:rsidR="009E1EDF">
        <w:t>2</w:t>
      </w:r>
      <w:r w:rsidR="000355D6">
        <w:t>3</w:t>
      </w:r>
      <w:r w:rsidRPr="00CD7D35">
        <w:t>-20</w:t>
      </w:r>
      <w:r w:rsidR="00FF4525">
        <w:t>2</w:t>
      </w:r>
      <w:r w:rsidR="000355D6">
        <w:t>8</w:t>
      </w:r>
      <w:r w:rsidR="009E1EDF">
        <w:t xml:space="preserve"> </w:t>
      </w:r>
      <w:r w:rsidRPr="00CD7D35">
        <w:t>ГОДЫ»</w:t>
      </w:r>
      <w:r w:rsidR="00E15922" w:rsidRPr="00F73F85">
        <w:t xml:space="preserve"> </w:t>
      </w:r>
      <w:r w:rsidR="005D0D41">
        <w:t xml:space="preserve">утверждена Постановлением администрации Максатихинского района Тверской области </w:t>
      </w:r>
      <w:r w:rsidR="005D0D41" w:rsidRPr="005D0D41">
        <w:t xml:space="preserve">от </w:t>
      </w:r>
      <w:r w:rsidR="000355D6">
        <w:t>30.12.2022года</w:t>
      </w:r>
      <w:r w:rsidR="00B61973">
        <w:t xml:space="preserve"> </w:t>
      </w:r>
      <w:r w:rsidR="005D0D41" w:rsidRPr="005D0D41">
        <w:t xml:space="preserve">№  </w:t>
      </w:r>
      <w:r w:rsidR="000355D6">
        <w:t>648</w:t>
      </w:r>
      <w:r w:rsidR="005D0D41" w:rsidRPr="005D0D41">
        <w:t xml:space="preserve">-па «Об утверждении муниципальной программы Максатихинского </w:t>
      </w:r>
      <w:r w:rsidR="000355D6">
        <w:t>муниципального округа</w:t>
      </w:r>
      <w:r w:rsidR="005D0D41" w:rsidRPr="005D0D41">
        <w:t xml:space="preserve"> Тверской области</w:t>
      </w:r>
      <w:r w:rsidR="005D0D41">
        <w:t xml:space="preserve"> </w:t>
      </w:r>
      <w:r w:rsidR="005D0D41" w:rsidRPr="005D0D41">
        <w:t>«Управление муниципальными финансами</w:t>
      </w:r>
      <w:r w:rsidR="00BA1B2F">
        <w:t>, экономикой</w:t>
      </w:r>
      <w:r w:rsidR="005D0D41">
        <w:t xml:space="preserve"> </w:t>
      </w:r>
      <w:r w:rsidR="005D0D41" w:rsidRPr="005D0D41">
        <w:t xml:space="preserve">и совершенствование налоговой политики в Максатихинском </w:t>
      </w:r>
      <w:r w:rsidR="000355D6">
        <w:t>муниципальном округ</w:t>
      </w:r>
      <w:r w:rsidR="005D0D41" w:rsidRPr="005D0D41">
        <w:t>е на 20</w:t>
      </w:r>
      <w:r w:rsidR="00BA1B2F">
        <w:t>2</w:t>
      </w:r>
      <w:r w:rsidR="000355D6">
        <w:t>3</w:t>
      </w:r>
      <w:r w:rsidR="005D0D41" w:rsidRPr="005D0D41">
        <w:t xml:space="preserve"> - 20</w:t>
      </w:r>
      <w:r w:rsidR="00E225DD">
        <w:t>2</w:t>
      </w:r>
      <w:r w:rsidR="000355D6">
        <w:t>8</w:t>
      </w:r>
      <w:r w:rsidR="005D0D41" w:rsidRPr="005D0D41">
        <w:t xml:space="preserve"> годы»</w:t>
      </w:r>
      <w:r w:rsidR="005D0D41">
        <w:t>.</w:t>
      </w:r>
    </w:p>
    <w:p w:rsidR="005D0D41" w:rsidRDefault="005D0D41" w:rsidP="005D0D41">
      <w:pPr>
        <w:ind w:firstLine="708"/>
        <w:jc w:val="both"/>
      </w:pPr>
      <w:r>
        <w:t>Главным администратором программы является</w:t>
      </w:r>
      <w:r w:rsidR="00A873E7" w:rsidRPr="00A873E7">
        <w:rPr>
          <w:sz w:val="22"/>
          <w:szCs w:val="22"/>
        </w:rPr>
        <w:t xml:space="preserve"> </w:t>
      </w:r>
      <w:r w:rsidR="00A873E7" w:rsidRPr="00A873E7">
        <w:t xml:space="preserve">Финансовое управление администрации  Максатихинского </w:t>
      </w:r>
      <w:r w:rsidR="000355D6">
        <w:t>муниципального округа</w:t>
      </w:r>
      <w:r w:rsidR="00A873E7" w:rsidRPr="00A873E7">
        <w:t xml:space="preserve">  Тверской области</w:t>
      </w:r>
      <w:r w:rsidR="00A873E7">
        <w:t>.</w:t>
      </w:r>
    </w:p>
    <w:p w:rsidR="00A873E7" w:rsidRDefault="00A873E7" w:rsidP="00A873E7">
      <w:pPr>
        <w:ind w:firstLine="708"/>
        <w:jc w:val="both"/>
      </w:pPr>
      <w:r>
        <w:t>Программа направлена на о</w:t>
      </w:r>
      <w:r w:rsidRPr="00A873E7">
        <w:t xml:space="preserve">беспечение финансовой устойчивости консолидированного бюджета Максатихинского </w:t>
      </w:r>
      <w:r w:rsidR="000355D6">
        <w:t>муниципального округа</w:t>
      </w:r>
      <w:r w:rsidRPr="00A873E7">
        <w:t xml:space="preserve"> Тверской области</w:t>
      </w:r>
      <w:r>
        <w:t>, о</w:t>
      </w:r>
      <w:r w:rsidRPr="00A873E7">
        <w:t xml:space="preserve">беспечение мониторинга основных финансовых показателей социально-экономического развития Максатихинского </w:t>
      </w:r>
      <w:r w:rsidR="000355D6">
        <w:t>муниципального округ</w:t>
      </w:r>
      <w:r w:rsidRPr="00A873E7">
        <w:t>а  Тверской области</w:t>
      </w:r>
      <w:r>
        <w:t>.</w:t>
      </w:r>
    </w:p>
    <w:p w:rsidR="00E15922" w:rsidRDefault="00A873E7" w:rsidP="005D0D41">
      <w:pPr>
        <w:ind w:firstLine="708"/>
        <w:jc w:val="both"/>
      </w:pPr>
      <w:r>
        <w:t>Критерий эффективности реализации муниципальной программы</w:t>
      </w:r>
      <w:r w:rsidR="00E15922" w:rsidRPr="00F73F85">
        <w:t xml:space="preserve"> за 20</w:t>
      </w:r>
      <w:r w:rsidR="00BA1B2F">
        <w:t>2</w:t>
      </w:r>
      <w:r w:rsidR="00F63177">
        <w:t>4</w:t>
      </w:r>
      <w:r w:rsidR="00E15922" w:rsidRPr="00F73F85">
        <w:t xml:space="preserve"> год </w:t>
      </w:r>
      <w:r>
        <w:t xml:space="preserve">составил </w:t>
      </w:r>
      <w:r w:rsidR="00BA1B2F">
        <w:t>8</w:t>
      </w:r>
      <w:r w:rsidR="00F63177">
        <w:t>7</w:t>
      </w:r>
      <w:r w:rsidR="00B61973">
        <w:t>, что свидетельствует о высокой</w:t>
      </w:r>
      <w:r>
        <w:t xml:space="preserve"> эффективно</w:t>
      </w:r>
      <w:r w:rsidR="00B61973">
        <w:t>сти</w:t>
      </w:r>
      <w:r>
        <w:t xml:space="preserve"> реализации муниципальной программы. </w:t>
      </w:r>
      <w:r w:rsidR="00E15922" w:rsidRPr="00F73F85">
        <w:t xml:space="preserve"> </w:t>
      </w:r>
    </w:p>
    <w:p w:rsidR="00356640" w:rsidRDefault="00356640" w:rsidP="00320A9F">
      <w:pPr>
        <w:ind w:firstLine="708"/>
        <w:jc w:val="both"/>
      </w:pPr>
      <w:r>
        <w:t>Бюджетные кредиты и кредиты кредитных организаций для сбалансированности бюджетов в 20</w:t>
      </w:r>
      <w:r w:rsidR="00BA1B2F">
        <w:t>2</w:t>
      </w:r>
      <w:r w:rsidR="00F63177">
        <w:t>4</w:t>
      </w:r>
      <w:r>
        <w:t xml:space="preserve"> году не привлекались.</w:t>
      </w:r>
    </w:p>
    <w:p w:rsidR="00871890" w:rsidRDefault="00871890" w:rsidP="00320A9F">
      <w:pPr>
        <w:ind w:firstLine="708"/>
        <w:jc w:val="both"/>
      </w:pPr>
      <w:r>
        <w:t xml:space="preserve">Объем просроченной кредиторской задолженности муниципальных учреждений Максатихинского </w:t>
      </w:r>
      <w:r w:rsidR="00F63177">
        <w:t>муниципального округа</w:t>
      </w:r>
      <w:r>
        <w:t xml:space="preserve"> Тверской области составил </w:t>
      </w:r>
      <w:r w:rsidR="00311F4C">
        <w:t>0</w:t>
      </w:r>
      <w:r w:rsidR="00356640">
        <w:t xml:space="preserve"> </w:t>
      </w:r>
      <w:r>
        <w:t>тыс. рублей.</w:t>
      </w:r>
    </w:p>
    <w:p w:rsidR="00356640" w:rsidRDefault="00356640" w:rsidP="00320A9F">
      <w:pPr>
        <w:ind w:firstLine="708"/>
        <w:jc w:val="both"/>
      </w:pPr>
      <w:r>
        <w:t xml:space="preserve">Доля налоговых и неналоговых доходов консолидированного бюджета Максатихинского района Тверской области в общем объеме доходов бюджета при плановом показателе </w:t>
      </w:r>
      <w:r w:rsidR="00F63177">
        <w:t>6,44</w:t>
      </w:r>
      <w:r>
        <w:t xml:space="preserve">% составила </w:t>
      </w:r>
      <w:r w:rsidR="00F63177">
        <w:t>8,41</w:t>
      </w:r>
      <w:r>
        <w:t>%.</w:t>
      </w:r>
    </w:p>
    <w:p w:rsidR="00320A9F" w:rsidRPr="00F73F85" w:rsidRDefault="00320A9F" w:rsidP="00320A9F">
      <w:pPr>
        <w:ind w:firstLine="708"/>
        <w:jc w:val="both"/>
      </w:pPr>
      <w:r>
        <w:t xml:space="preserve">Эффективность реализации программы подтверждается </w:t>
      </w:r>
      <w:r w:rsidR="00D8347E">
        <w:t>также отсутствием</w:t>
      </w:r>
      <w:r w:rsidR="00E225DD">
        <w:t xml:space="preserve"> </w:t>
      </w:r>
      <w:r w:rsidR="001E7A80">
        <w:t xml:space="preserve">муниципального долга </w:t>
      </w:r>
      <w:r w:rsidR="00E225DD">
        <w:t xml:space="preserve">в </w:t>
      </w:r>
      <w:r w:rsidR="00D8347E">
        <w:t>виде кредита.</w:t>
      </w:r>
    </w:p>
    <w:p w:rsidR="00AC3941" w:rsidRDefault="001F32D4" w:rsidP="00AC3941">
      <w:pPr>
        <w:ind w:firstLine="708"/>
        <w:jc w:val="both"/>
      </w:pPr>
      <w:proofErr w:type="gramStart"/>
      <w:r w:rsidRPr="001F32D4">
        <w:lastRenderedPageBreak/>
        <w:t xml:space="preserve">МУНИЦИПАЛЬНАЯ ПРОГРАММА «РАЗВИТИЕ СИСТЕМЫ ДОШКОЛЬНОГО, ОБЩЕГО И ДОПОЛНИТЕЛЬНОГО ОБРАЗОВАНИЯ МУНИЦИПАЛЬНОГО ОБРАЗОВАНИЯ «МАКСАТИХИНСКИЙ </w:t>
      </w:r>
      <w:r w:rsidR="00291FD0">
        <w:t>МУНИЦИПАЛЬНЫЙ ОКРУГ</w:t>
      </w:r>
      <w:r w:rsidRPr="001F32D4">
        <w:t>» НА 20</w:t>
      </w:r>
      <w:r w:rsidR="0007736B">
        <w:t>2</w:t>
      </w:r>
      <w:r w:rsidR="00291FD0">
        <w:t>3</w:t>
      </w:r>
      <w:r w:rsidRPr="001F32D4">
        <w:t>-20</w:t>
      </w:r>
      <w:r w:rsidR="00E225DD">
        <w:t>2</w:t>
      </w:r>
      <w:r w:rsidR="00291FD0">
        <w:t>8</w:t>
      </w:r>
      <w:r w:rsidRPr="001F32D4">
        <w:t xml:space="preserve"> ГОДЫ»</w:t>
      </w:r>
      <w:r w:rsidR="001A5D35">
        <w:rPr>
          <w:b/>
        </w:rPr>
        <w:t xml:space="preserve"> </w:t>
      </w:r>
      <w:r w:rsidR="001A5D35" w:rsidRPr="001A5D35">
        <w:t>утвер</w:t>
      </w:r>
      <w:r w:rsidR="001A5D35">
        <w:t xml:space="preserve">ждена </w:t>
      </w:r>
      <w:r w:rsidR="00AC3941">
        <w:t xml:space="preserve">Постановлением администрации Максатихинского </w:t>
      </w:r>
      <w:r w:rsidR="00291FD0">
        <w:t xml:space="preserve">муниципального округа </w:t>
      </w:r>
      <w:r w:rsidR="00AC3941">
        <w:t xml:space="preserve">Тверской области </w:t>
      </w:r>
      <w:r w:rsidR="00E225DD">
        <w:t xml:space="preserve">№ </w:t>
      </w:r>
      <w:r w:rsidR="00291FD0">
        <w:t>18</w:t>
      </w:r>
      <w:r w:rsidR="00AC3941" w:rsidRPr="00AC3941">
        <w:t xml:space="preserve">-па от </w:t>
      </w:r>
      <w:r w:rsidR="00291FD0">
        <w:t>26 января 2023</w:t>
      </w:r>
      <w:r w:rsidR="00AC3941" w:rsidRPr="00AC3941">
        <w:t xml:space="preserve"> года</w:t>
      </w:r>
      <w:r w:rsidR="00AC3941">
        <w:t xml:space="preserve"> «Об утверждении муниципальной программы Максатихинского </w:t>
      </w:r>
      <w:r w:rsidR="00291FD0">
        <w:t>муниципального округа</w:t>
      </w:r>
      <w:r w:rsidR="00AC3941">
        <w:t xml:space="preserve"> Тверской области «</w:t>
      </w:r>
      <w:r w:rsidR="0040650B" w:rsidRPr="00AC3941">
        <w:t xml:space="preserve">Развитие системы дошкольного, общего и дополнительного образования муниципального образования «Максатихинский </w:t>
      </w:r>
      <w:r w:rsidR="00291FD0">
        <w:t>муниципальный округ</w:t>
      </w:r>
      <w:r w:rsidR="0040650B" w:rsidRPr="00AC3941">
        <w:t>» на 20</w:t>
      </w:r>
      <w:r w:rsidR="0007736B">
        <w:t>2</w:t>
      </w:r>
      <w:r w:rsidR="00291FD0">
        <w:t>3</w:t>
      </w:r>
      <w:r w:rsidR="0040650B" w:rsidRPr="00AC3941">
        <w:t>-20</w:t>
      </w:r>
      <w:r w:rsidR="00E225DD">
        <w:t>2</w:t>
      </w:r>
      <w:r w:rsidR="00291FD0">
        <w:t>8</w:t>
      </w:r>
      <w:r w:rsidR="0040650B" w:rsidRPr="00AC3941">
        <w:t xml:space="preserve"> годы</w:t>
      </w:r>
      <w:r w:rsidR="00AC3941">
        <w:t>».</w:t>
      </w:r>
      <w:proofErr w:type="gramEnd"/>
    </w:p>
    <w:p w:rsidR="00AC3941" w:rsidRDefault="00AC3941" w:rsidP="00AC3941">
      <w:pPr>
        <w:ind w:firstLine="708"/>
        <w:jc w:val="both"/>
      </w:pPr>
      <w:r>
        <w:t>Главным администратором программы является</w:t>
      </w:r>
      <w:r w:rsidRPr="00AC3941">
        <w:t xml:space="preserve"> Управление образования администрации Максатихинского </w:t>
      </w:r>
      <w:r w:rsidR="00291FD0">
        <w:t>муниципального округа</w:t>
      </w:r>
      <w:r>
        <w:t>.</w:t>
      </w:r>
    </w:p>
    <w:p w:rsidR="00AC3941" w:rsidRPr="00AC3941" w:rsidRDefault="00AC3941" w:rsidP="00AC3941">
      <w:pPr>
        <w:ind w:firstLine="708"/>
        <w:jc w:val="both"/>
      </w:pPr>
      <w:r>
        <w:t>Программа направлена на о</w:t>
      </w:r>
      <w:r w:rsidRPr="00AC3941">
        <w:t>беспечение позитивной социализации и учебной успешности каждого ребенка,  усиление вклада образования в развитие экономики с учетом изменения культурной, социальной и технологической среды</w:t>
      </w:r>
      <w:r w:rsidR="00474E6A">
        <w:t>.</w:t>
      </w:r>
    </w:p>
    <w:p w:rsidR="00920F8F" w:rsidRDefault="00920F8F" w:rsidP="000E6A95">
      <w:pPr>
        <w:ind w:firstLine="708"/>
        <w:jc w:val="both"/>
      </w:pPr>
      <w:r>
        <w:t>Критерий оценки эффективности реализации муниципальной программы составил 81, т.е. программа реализована высоко эффективно.</w:t>
      </w:r>
    </w:p>
    <w:p w:rsidR="00A9273C" w:rsidRDefault="00A9273C" w:rsidP="000E6A95">
      <w:pPr>
        <w:ind w:firstLine="708"/>
        <w:jc w:val="both"/>
      </w:pPr>
      <w:r>
        <w:t>Охват программами дошкольного образования детей в возрасте 3-7 лет составил 9</w:t>
      </w:r>
      <w:r w:rsidR="00291FD0">
        <w:t>1</w:t>
      </w:r>
      <w:r>
        <w:t xml:space="preserve">% при плановом показателе </w:t>
      </w:r>
      <w:r w:rsidR="00291FD0">
        <w:t>90</w:t>
      </w:r>
      <w:r>
        <w:t xml:space="preserve">. </w:t>
      </w:r>
    </w:p>
    <w:p w:rsidR="00A9273C" w:rsidRDefault="00A9273C" w:rsidP="000E6A95">
      <w:pPr>
        <w:ind w:firstLine="708"/>
        <w:jc w:val="both"/>
      </w:pPr>
      <w:r>
        <w:t>Доля выпускников муниципальных общеобразовательных учреждений, получивших аттестат о среднем (полном) образовании составила 100%.</w:t>
      </w:r>
    </w:p>
    <w:p w:rsidR="00A9273C" w:rsidRDefault="00A9273C" w:rsidP="000E6A95">
      <w:pPr>
        <w:ind w:firstLine="708"/>
        <w:jc w:val="both"/>
      </w:pPr>
      <w:r>
        <w:t>Д</w:t>
      </w:r>
      <w:r w:rsidRPr="00A9273C">
        <w:t>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</w:r>
      <w:r>
        <w:t xml:space="preserve"> составила 100%.</w:t>
      </w:r>
    </w:p>
    <w:p w:rsidR="00B40BFA" w:rsidRDefault="00B40BFA" w:rsidP="000E6A95">
      <w:pPr>
        <w:ind w:firstLine="708"/>
        <w:jc w:val="both"/>
      </w:pPr>
      <w:r>
        <w:t xml:space="preserve">Показатель «Количество детей, ожидающих места в дошкольные образовательные учреждения» составляет 0. </w:t>
      </w:r>
    </w:p>
    <w:p w:rsidR="00E225DD" w:rsidRDefault="00B40BFA" w:rsidP="0007736B">
      <w:pPr>
        <w:ind w:firstLine="708"/>
        <w:jc w:val="both"/>
      </w:pPr>
      <w:r>
        <w:t xml:space="preserve">Численность учащихся в школах составила </w:t>
      </w:r>
      <w:r w:rsidR="00F63177">
        <w:t>1316</w:t>
      </w:r>
      <w:r>
        <w:t xml:space="preserve"> человек. Все выпускники в 20</w:t>
      </w:r>
      <w:r w:rsidR="0007736B">
        <w:t>2</w:t>
      </w:r>
      <w:r w:rsidR="00F63177">
        <w:t>4</w:t>
      </w:r>
      <w:r w:rsidR="000057CB">
        <w:t xml:space="preserve"> </w:t>
      </w:r>
      <w:r>
        <w:t xml:space="preserve">году получили среднее и основное образование. </w:t>
      </w:r>
    </w:p>
    <w:p w:rsidR="002623F8" w:rsidRDefault="002623F8" w:rsidP="0007736B">
      <w:pPr>
        <w:ind w:firstLine="708"/>
        <w:jc w:val="both"/>
      </w:pPr>
    </w:p>
    <w:p w:rsidR="00112A35" w:rsidRDefault="00CD7D35" w:rsidP="00112A35">
      <w:pPr>
        <w:ind w:firstLine="708"/>
        <w:jc w:val="both"/>
      </w:pPr>
      <w:r w:rsidRPr="00CD7D35">
        <w:t xml:space="preserve">МУНИЦИПАЛЬНАЯ ПРОГРАММА «РАЗВИТИЕ ОТРАСЛИ КУЛЬТУРА МАКСАТИХИНСКОГО </w:t>
      </w:r>
      <w:r w:rsidR="00291FD0">
        <w:t>МУНИЦИПАЛЬНОГО ОКРУГА</w:t>
      </w:r>
      <w:r w:rsidRPr="00CD7D35">
        <w:t xml:space="preserve"> ТВЕРСКОЙ ОБЛАСТИ НА 20</w:t>
      </w:r>
      <w:r w:rsidR="009E1EDF">
        <w:t>2</w:t>
      </w:r>
      <w:r w:rsidR="00291FD0">
        <w:t>3</w:t>
      </w:r>
      <w:r w:rsidRPr="00CD7D35">
        <w:t>-20</w:t>
      </w:r>
      <w:r w:rsidR="00694E39">
        <w:t>2</w:t>
      </w:r>
      <w:r w:rsidR="00291FD0">
        <w:t>8</w:t>
      </w:r>
      <w:r w:rsidRPr="00CD7D35">
        <w:t xml:space="preserve"> ГОДЫ»</w:t>
      </w:r>
      <w:r w:rsidRPr="00F73F85">
        <w:t xml:space="preserve"> </w:t>
      </w:r>
      <w:r w:rsidR="00112A35">
        <w:t xml:space="preserve">утверждена Постановлением администрации Максатихинского </w:t>
      </w:r>
      <w:r w:rsidR="00291FD0">
        <w:t>муниципального округа</w:t>
      </w:r>
      <w:r w:rsidR="00112A35">
        <w:t xml:space="preserve"> Тверской области</w:t>
      </w:r>
      <w:r w:rsidR="00112A35" w:rsidRPr="00F73F85">
        <w:t xml:space="preserve"> </w:t>
      </w:r>
      <w:r w:rsidR="00112A35">
        <w:t>о</w:t>
      </w:r>
      <w:r w:rsidR="00112A35" w:rsidRPr="00112A35">
        <w:t xml:space="preserve">т </w:t>
      </w:r>
      <w:r w:rsidR="00291FD0">
        <w:t>18</w:t>
      </w:r>
      <w:r w:rsidR="00112A35" w:rsidRPr="00112A35">
        <w:t>.</w:t>
      </w:r>
      <w:r w:rsidR="00291FD0">
        <w:t>0</w:t>
      </w:r>
      <w:r w:rsidR="00112A35" w:rsidRPr="00112A35">
        <w:t>1.20</w:t>
      </w:r>
      <w:r w:rsidR="00291FD0">
        <w:t>23</w:t>
      </w:r>
      <w:r w:rsidR="000C2F79">
        <w:t xml:space="preserve"> </w:t>
      </w:r>
      <w:r w:rsidR="00112A35" w:rsidRPr="00112A35">
        <w:t xml:space="preserve">№ </w:t>
      </w:r>
      <w:r w:rsidR="00291FD0">
        <w:t>9</w:t>
      </w:r>
      <w:r w:rsidR="00112A35" w:rsidRPr="00112A35">
        <w:t xml:space="preserve">-па  </w:t>
      </w:r>
      <w:r w:rsidR="00112A35">
        <w:t>«</w:t>
      </w:r>
      <w:r w:rsidR="00112A35" w:rsidRPr="00112A35">
        <w:t>Об утверждении муниципальной программы</w:t>
      </w:r>
      <w:r w:rsidR="00112A35">
        <w:t xml:space="preserve"> </w:t>
      </w:r>
      <w:r w:rsidR="00112A35" w:rsidRPr="00112A35">
        <w:t xml:space="preserve">Максатихинского </w:t>
      </w:r>
      <w:r w:rsidR="00291FD0">
        <w:t>муниципального округа</w:t>
      </w:r>
      <w:r w:rsidR="00112A35" w:rsidRPr="00112A35">
        <w:t xml:space="preserve"> Тверской области</w:t>
      </w:r>
      <w:r w:rsidR="00112A35">
        <w:t xml:space="preserve"> </w:t>
      </w:r>
      <w:r w:rsidR="00112A35" w:rsidRPr="00112A35">
        <w:t xml:space="preserve">«Развитие отрасли культура Максатихинского </w:t>
      </w:r>
      <w:r w:rsidR="00291FD0">
        <w:t>муниципального округа</w:t>
      </w:r>
      <w:r w:rsidR="00112A35" w:rsidRPr="00112A35">
        <w:t xml:space="preserve"> Тверской области на 20</w:t>
      </w:r>
      <w:r w:rsidR="009E1EDF">
        <w:t>2</w:t>
      </w:r>
      <w:r w:rsidR="00291FD0">
        <w:t>3</w:t>
      </w:r>
      <w:r w:rsidR="00112A35" w:rsidRPr="00112A35">
        <w:t xml:space="preserve"> – 20</w:t>
      </w:r>
      <w:r w:rsidR="00694E39">
        <w:t>2</w:t>
      </w:r>
      <w:r w:rsidR="00291FD0">
        <w:t>8</w:t>
      </w:r>
      <w:r w:rsidR="00112A35" w:rsidRPr="00112A35">
        <w:t xml:space="preserve"> годы»</w:t>
      </w:r>
      <w:r w:rsidR="00112A35">
        <w:t>.</w:t>
      </w:r>
    </w:p>
    <w:p w:rsidR="00112A35" w:rsidRDefault="00112A35" w:rsidP="00112A35">
      <w:pPr>
        <w:ind w:firstLine="708"/>
        <w:jc w:val="both"/>
      </w:pPr>
      <w:r>
        <w:t xml:space="preserve">Главным администратором программы является </w:t>
      </w:r>
      <w:r w:rsidRPr="00112A35">
        <w:t xml:space="preserve">Управление по делам культуры, молодежной политики, спорта и туризма администрации Максатихинского </w:t>
      </w:r>
      <w:r w:rsidR="00291FD0">
        <w:t>муниципального округа</w:t>
      </w:r>
      <w:r>
        <w:t>.</w:t>
      </w:r>
    </w:p>
    <w:p w:rsidR="00112A35" w:rsidRDefault="00112A35" w:rsidP="00112A35">
      <w:pPr>
        <w:ind w:firstLine="708"/>
        <w:jc w:val="both"/>
      </w:pPr>
      <w:r>
        <w:t>Программа нацелена на с</w:t>
      </w:r>
      <w:r w:rsidRPr="00112A35">
        <w:t>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</w:t>
      </w:r>
      <w:r>
        <w:t>.</w:t>
      </w:r>
    </w:p>
    <w:p w:rsidR="00112A35" w:rsidRDefault="00112A35" w:rsidP="00112A35">
      <w:pPr>
        <w:ind w:firstLine="708"/>
        <w:jc w:val="both"/>
      </w:pPr>
      <w:r>
        <w:t xml:space="preserve">Критерий эффективности реализации муниципальной программы составил </w:t>
      </w:r>
      <w:r w:rsidR="00DF0F9F">
        <w:t>93</w:t>
      </w:r>
      <w:r>
        <w:t xml:space="preserve">, </w:t>
      </w:r>
      <w:r w:rsidR="003E67B3">
        <w:t xml:space="preserve">т.е. муниципальная программа реализована </w:t>
      </w:r>
      <w:r w:rsidR="000057CB">
        <w:t xml:space="preserve">высоко </w:t>
      </w:r>
      <w:r w:rsidR="003E67B3">
        <w:t>эффективн</w:t>
      </w:r>
      <w:r w:rsidR="00820CDC">
        <w:t>о</w:t>
      </w:r>
      <w:r>
        <w:t>.</w:t>
      </w:r>
    </w:p>
    <w:p w:rsidR="00820CDC" w:rsidRDefault="00820CDC" w:rsidP="00F73F85">
      <w:pPr>
        <w:jc w:val="both"/>
      </w:pPr>
      <w:r>
        <w:tab/>
      </w:r>
      <w:proofErr w:type="gramStart"/>
      <w:r w:rsidR="000057CB">
        <w:t>В</w:t>
      </w:r>
      <w:r w:rsidR="00B9466A">
        <w:t>се</w:t>
      </w:r>
      <w:r>
        <w:t xml:space="preserve"> мероприятия, запланированные к проведению в 20</w:t>
      </w:r>
      <w:r w:rsidR="00B9466A">
        <w:t>2</w:t>
      </w:r>
      <w:r w:rsidR="00F63177">
        <w:t>4</w:t>
      </w:r>
      <w:r>
        <w:t xml:space="preserve"> году были</w:t>
      </w:r>
      <w:proofErr w:type="gramEnd"/>
      <w:r>
        <w:t xml:space="preserve"> реализованы. </w:t>
      </w:r>
    </w:p>
    <w:p w:rsidR="00820CDC" w:rsidRPr="00F73F85" w:rsidRDefault="00820CDC" w:rsidP="00F73F85">
      <w:pPr>
        <w:jc w:val="both"/>
      </w:pPr>
    </w:p>
    <w:p w:rsidR="00425C0F" w:rsidRDefault="00CD7D35" w:rsidP="00425C0F">
      <w:pPr>
        <w:ind w:firstLine="708"/>
        <w:jc w:val="both"/>
      </w:pPr>
      <w:r w:rsidRPr="00CD7D35">
        <w:t xml:space="preserve">МУНИЦИПАЛЬНАЯ ПРОГРАММА «МОЛОДЕЖНАЯ ПОЛИТИКА В  МАКСАТИХИНСКОМ </w:t>
      </w:r>
      <w:r w:rsidR="00291FD0">
        <w:t>МУНИЦИПАЛЬНОМ ОКРУГЕ</w:t>
      </w:r>
      <w:r w:rsidRPr="00CD7D35">
        <w:t xml:space="preserve"> ТВЕРСКОЙ ОБЛАСТИ НА 20</w:t>
      </w:r>
      <w:r w:rsidR="009E1EDF">
        <w:t>2</w:t>
      </w:r>
      <w:r w:rsidR="00291FD0">
        <w:t>3</w:t>
      </w:r>
      <w:r w:rsidRPr="00CD7D35">
        <w:t>-20</w:t>
      </w:r>
      <w:r w:rsidR="00D42C23">
        <w:t>2</w:t>
      </w:r>
      <w:r w:rsidR="00291FD0">
        <w:t>8</w:t>
      </w:r>
      <w:r w:rsidRPr="00CD7D35">
        <w:t xml:space="preserve"> ГОДЫ»</w:t>
      </w:r>
      <w:r w:rsidR="006D5E56" w:rsidRPr="00F73F85">
        <w:t xml:space="preserve"> </w:t>
      </w:r>
      <w:r w:rsidR="00425C0F">
        <w:t>утверждена</w:t>
      </w:r>
      <w:r w:rsidR="00425C0F" w:rsidRPr="00425C0F">
        <w:t xml:space="preserve"> </w:t>
      </w:r>
      <w:r w:rsidR="00425C0F">
        <w:t xml:space="preserve">Постановлением администрации Максатихинского </w:t>
      </w:r>
      <w:r w:rsidR="00291FD0">
        <w:t xml:space="preserve">муниципального округа </w:t>
      </w:r>
      <w:r w:rsidR="00425C0F">
        <w:t xml:space="preserve">Тверской области </w:t>
      </w:r>
      <w:r w:rsidR="00425C0F" w:rsidRPr="00425C0F">
        <w:t xml:space="preserve">№ </w:t>
      </w:r>
      <w:r w:rsidR="00291FD0">
        <w:t>19</w:t>
      </w:r>
      <w:r w:rsidR="00425C0F" w:rsidRPr="00425C0F">
        <w:t xml:space="preserve">-па от </w:t>
      </w:r>
      <w:r w:rsidR="00291FD0">
        <w:t>26</w:t>
      </w:r>
      <w:r w:rsidR="00425C0F" w:rsidRPr="00425C0F">
        <w:t>.</w:t>
      </w:r>
      <w:r w:rsidR="00291FD0">
        <w:t>0</w:t>
      </w:r>
      <w:r w:rsidR="00425C0F" w:rsidRPr="00425C0F">
        <w:t>1.20</w:t>
      </w:r>
      <w:r w:rsidR="00291FD0">
        <w:t>23</w:t>
      </w:r>
      <w:r w:rsidR="00425C0F" w:rsidRPr="00425C0F">
        <w:t xml:space="preserve"> год</w:t>
      </w:r>
      <w:r w:rsidR="00425C0F">
        <w:t>а «</w:t>
      </w:r>
      <w:r w:rsidR="00425C0F" w:rsidRPr="00425C0F">
        <w:t xml:space="preserve">Об утверждении </w:t>
      </w:r>
      <w:r w:rsidR="00425C0F" w:rsidRPr="00425C0F">
        <w:lastRenderedPageBreak/>
        <w:t xml:space="preserve">муниципальной программы Максатихинского </w:t>
      </w:r>
      <w:r w:rsidR="00291FD0">
        <w:t>муниципального округ</w:t>
      </w:r>
      <w:r w:rsidR="00425C0F" w:rsidRPr="00425C0F">
        <w:t>а Тверской области</w:t>
      </w:r>
      <w:r w:rsidR="00425C0F">
        <w:t xml:space="preserve"> </w:t>
      </w:r>
      <w:r w:rsidR="00425C0F" w:rsidRPr="00425C0F">
        <w:t>«Молодежная политика в Максатихинском районе</w:t>
      </w:r>
      <w:r w:rsidR="00425C0F">
        <w:t xml:space="preserve"> </w:t>
      </w:r>
      <w:r w:rsidR="00425C0F" w:rsidRPr="00425C0F">
        <w:t>на 20</w:t>
      </w:r>
      <w:r w:rsidR="009E1EDF">
        <w:t>2</w:t>
      </w:r>
      <w:r w:rsidR="00291FD0">
        <w:t>3</w:t>
      </w:r>
      <w:r w:rsidR="00425C0F" w:rsidRPr="00425C0F">
        <w:t>-20</w:t>
      </w:r>
      <w:r w:rsidR="00D42C23">
        <w:t>2</w:t>
      </w:r>
      <w:r w:rsidR="00291FD0">
        <w:t>8</w:t>
      </w:r>
      <w:r w:rsidR="00425C0F" w:rsidRPr="00425C0F">
        <w:t xml:space="preserve"> годы»</w:t>
      </w:r>
      <w:r w:rsidR="00425C0F">
        <w:t>.</w:t>
      </w:r>
    </w:p>
    <w:p w:rsidR="00425C0F" w:rsidRDefault="00425C0F" w:rsidP="00425C0F">
      <w:pPr>
        <w:ind w:firstLine="708"/>
        <w:jc w:val="both"/>
      </w:pPr>
      <w:r>
        <w:t xml:space="preserve">Главный администратор муниципальной программы </w:t>
      </w:r>
      <w:r w:rsidRPr="00425C0F">
        <w:t xml:space="preserve">Управление по делам культуры, молодежной политики, спорта и туризма администрации Максатихинского </w:t>
      </w:r>
      <w:r w:rsidR="009B1F5B">
        <w:t>муниципального округ</w:t>
      </w:r>
      <w:r w:rsidRPr="00425C0F">
        <w:t>а</w:t>
      </w:r>
      <w:r>
        <w:t>.</w:t>
      </w:r>
    </w:p>
    <w:p w:rsidR="00425C0F" w:rsidRDefault="00425C0F" w:rsidP="00425C0F">
      <w:pPr>
        <w:ind w:firstLine="708"/>
        <w:jc w:val="both"/>
      </w:pPr>
      <w:r>
        <w:t>Программа нацелена на со</w:t>
      </w:r>
      <w:r w:rsidRPr="00425C0F">
        <w:t>здание условий для гражданского становления, эффективной социализации и самореализации молодых граждан</w:t>
      </w:r>
      <w:r>
        <w:t>.</w:t>
      </w:r>
    </w:p>
    <w:p w:rsidR="006D5E56" w:rsidRDefault="00CD2484" w:rsidP="00425C0F">
      <w:pPr>
        <w:ind w:firstLine="708"/>
        <w:jc w:val="both"/>
      </w:pPr>
      <w:r>
        <w:t xml:space="preserve">Критерий эффективности реализации муниципальной программы составил </w:t>
      </w:r>
      <w:r w:rsidR="009B1F5B">
        <w:t>81</w:t>
      </w:r>
      <w:r>
        <w:t>, что свидетельствует о</w:t>
      </w:r>
      <w:r w:rsidR="000057CB">
        <w:t xml:space="preserve"> высокой </w:t>
      </w:r>
      <w:r>
        <w:t>эффективно</w:t>
      </w:r>
      <w:r w:rsidR="000057CB">
        <w:t>сти</w:t>
      </w:r>
      <w:r>
        <w:t xml:space="preserve"> реализации муниципальной программы</w:t>
      </w:r>
      <w:r w:rsidR="006D5E56" w:rsidRPr="00F73F85">
        <w:t xml:space="preserve">. </w:t>
      </w:r>
    </w:p>
    <w:p w:rsidR="00677D7E" w:rsidRDefault="006C7114" w:rsidP="00CD2484">
      <w:pPr>
        <w:ind w:firstLine="708"/>
        <w:jc w:val="both"/>
      </w:pPr>
      <w:r>
        <w:t>П</w:t>
      </w:r>
      <w:r w:rsidR="00CD2484">
        <w:t xml:space="preserve">оказатели программы выполнены </w:t>
      </w:r>
      <w:r w:rsidR="000057CB">
        <w:t>в полном объеме</w:t>
      </w:r>
      <w:r w:rsidR="00CD2484">
        <w:t xml:space="preserve">. </w:t>
      </w:r>
    </w:p>
    <w:p w:rsidR="00CC49B7" w:rsidRDefault="00CC49B7" w:rsidP="00CD2484">
      <w:pPr>
        <w:ind w:firstLine="708"/>
        <w:jc w:val="both"/>
      </w:pPr>
      <w:r>
        <w:t>Реализация программы способствовала увеличению количества населения, принявшего участие в мероприятиях патриотической направленности; увеличилось количество молодежи, вовлеченной в систему культурно-досуговой деятельности.</w:t>
      </w:r>
    </w:p>
    <w:p w:rsidR="00677D7E" w:rsidRPr="00F73F85" w:rsidRDefault="00677D7E" w:rsidP="00F73F85">
      <w:pPr>
        <w:jc w:val="both"/>
      </w:pPr>
    </w:p>
    <w:p w:rsidR="007C4E40" w:rsidRDefault="00CD7D35" w:rsidP="007C4E40">
      <w:pPr>
        <w:ind w:firstLine="708"/>
        <w:jc w:val="both"/>
      </w:pPr>
      <w:proofErr w:type="gramStart"/>
      <w:r w:rsidRPr="00CD7D35">
        <w:t xml:space="preserve">МУНИЦИПАЛЬНАЯ ПРОГРАММА «РАЗВИТИЕ ФИЗИЧЕСКОЙ КУЛЬТУРЫ И СПОРТА В МАКСАТИХИНСКОМ </w:t>
      </w:r>
      <w:r w:rsidR="009B1F5B">
        <w:t>МУНИЦИПАЛЬНОМ ОКРУГ</w:t>
      </w:r>
      <w:r w:rsidRPr="00CD7D35">
        <w:t>Е ТВЕРСКОЙ ОБЛАСТИ НА 20</w:t>
      </w:r>
      <w:r w:rsidR="009E1EDF">
        <w:t>2</w:t>
      </w:r>
      <w:r w:rsidR="009B1F5B">
        <w:t>3</w:t>
      </w:r>
      <w:r w:rsidRPr="00CD7D35">
        <w:t>-20</w:t>
      </w:r>
      <w:r w:rsidR="00D42C23">
        <w:t>2</w:t>
      </w:r>
      <w:r w:rsidR="009B1F5B">
        <w:t>8</w:t>
      </w:r>
      <w:r w:rsidRPr="00CD7D35">
        <w:t xml:space="preserve"> ГОДЫ»</w:t>
      </w:r>
      <w:r w:rsidR="00677D7E" w:rsidRPr="00F73F85">
        <w:t xml:space="preserve"> </w:t>
      </w:r>
      <w:r w:rsidR="007C4E40" w:rsidRPr="007C4E40">
        <w:t xml:space="preserve">утверждена Постановлением администрации Максатихинского </w:t>
      </w:r>
      <w:r w:rsidR="009B1F5B">
        <w:t>муниципального округа</w:t>
      </w:r>
      <w:r w:rsidR="007C4E40" w:rsidRPr="007C4E40">
        <w:t xml:space="preserve"> Тверской области </w:t>
      </w:r>
      <w:r w:rsidR="007C4E40">
        <w:t>о</w:t>
      </w:r>
      <w:r w:rsidR="007C4E40" w:rsidRPr="007C4E40">
        <w:t xml:space="preserve">т </w:t>
      </w:r>
      <w:r w:rsidR="009B1F5B">
        <w:t>19</w:t>
      </w:r>
      <w:r w:rsidR="007C4E40" w:rsidRPr="007C4E40">
        <w:t>.</w:t>
      </w:r>
      <w:r w:rsidR="009B1F5B">
        <w:t>0</w:t>
      </w:r>
      <w:r w:rsidR="007C4E40" w:rsidRPr="007C4E40">
        <w:t>1.20</w:t>
      </w:r>
      <w:r w:rsidR="009B1F5B">
        <w:t>23</w:t>
      </w:r>
      <w:r w:rsidR="007C4E40" w:rsidRPr="007C4E40">
        <w:t>г.</w:t>
      </w:r>
      <w:r w:rsidR="007C4E40">
        <w:t xml:space="preserve"> </w:t>
      </w:r>
      <w:r w:rsidR="007C4E40" w:rsidRPr="007C4E40">
        <w:t xml:space="preserve">№  </w:t>
      </w:r>
      <w:r w:rsidR="009B1F5B">
        <w:t>13</w:t>
      </w:r>
      <w:r w:rsidR="007C4E40" w:rsidRPr="007C4E40">
        <w:t>-па</w:t>
      </w:r>
      <w:r w:rsidR="007C4E40">
        <w:t xml:space="preserve"> «</w:t>
      </w:r>
      <w:r w:rsidR="007C4E40" w:rsidRPr="007C4E40">
        <w:t xml:space="preserve">Об утверждении муниципальной программы Максатихинского </w:t>
      </w:r>
      <w:r w:rsidR="009B1F5B">
        <w:t>муниципального округ</w:t>
      </w:r>
      <w:r w:rsidR="007C4E40" w:rsidRPr="007C4E40">
        <w:t>а Тверской области</w:t>
      </w:r>
      <w:r w:rsidR="007C4E40">
        <w:t xml:space="preserve"> </w:t>
      </w:r>
      <w:r w:rsidR="007C4E40" w:rsidRPr="007C4E40">
        <w:t xml:space="preserve">«Развитие физической культуры и спорта на территории Максатихинского </w:t>
      </w:r>
      <w:r w:rsidR="009B1F5B">
        <w:t>муниципального округ</w:t>
      </w:r>
      <w:r w:rsidR="007C4E40" w:rsidRPr="007C4E40">
        <w:t>а в 20</w:t>
      </w:r>
      <w:r w:rsidR="009E1EDF">
        <w:t>2</w:t>
      </w:r>
      <w:r w:rsidR="009B1F5B">
        <w:t>3</w:t>
      </w:r>
      <w:r w:rsidR="007C4E40" w:rsidRPr="007C4E40">
        <w:t>-20</w:t>
      </w:r>
      <w:r w:rsidR="00D42C23">
        <w:t>2</w:t>
      </w:r>
      <w:r w:rsidR="009B1F5B">
        <w:t>8</w:t>
      </w:r>
      <w:r w:rsidR="007C4E40" w:rsidRPr="007C4E40">
        <w:t xml:space="preserve"> годах»</w:t>
      </w:r>
      <w:r w:rsidR="007C4E40">
        <w:t>.</w:t>
      </w:r>
      <w:proofErr w:type="gramEnd"/>
    </w:p>
    <w:p w:rsidR="007C4E40" w:rsidRDefault="007C4E40" w:rsidP="007C4E40">
      <w:pPr>
        <w:ind w:firstLine="708"/>
        <w:jc w:val="both"/>
      </w:pPr>
      <w:r>
        <w:t>Главным администратором программы является</w:t>
      </w:r>
      <w:r w:rsidRPr="007C4E40">
        <w:rPr>
          <w:b/>
        </w:rPr>
        <w:t xml:space="preserve"> </w:t>
      </w:r>
      <w:r w:rsidRPr="007C4E40">
        <w:t xml:space="preserve">Администрация Максатихинского </w:t>
      </w:r>
      <w:r w:rsidR="009B1F5B">
        <w:t>муниципального округ</w:t>
      </w:r>
      <w:r w:rsidRPr="007C4E40">
        <w:t>а</w:t>
      </w:r>
      <w:r>
        <w:t>.</w:t>
      </w:r>
    </w:p>
    <w:p w:rsidR="007C4E40" w:rsidRPr="007C4E40" w:rsidRDefault="007C4E40" w:rsidP="007C4E40">
      <w:pPr>
        <w:ind w:firstLine="708"/>
        <w:jc w:val="both"/>
      </w:pPr>
      <w:r>
        <w:t>Программа нацелена на р</w:t>
      </w:r>
      <w:r w:rsidRPr="007C4E40">
        <w:t xml:space="preserve">азвитие физической культуры и спорта  на  территории Максатихинского </w:t>
      </w:r>
      <w:r w:rsidR="009B1F5B">
        <w:t>муниципального округ</w:t>
      </w:r>
      <w:r w:rsidRPr="007C4E40">
        <w:t>а.</w:t>
      </w:r>
    </w:p>
    <w:p w:rsidR="007C4E40" w:rsidRDefault="007C4E40" w:rsidP="00E20213">
      <w:pPr>
        <w:ind w:firstLine="708"/>
        <w:jc w:val="both"/>
      </w:pPr>
      <w:r>
        <w:t xml:space="preserve">Критерий эффективности реализации муниципальной программы равен </w:t>
      </w:r>
      <w:r w:rsidR="00F63177">
        <w:t>81</w:t>
      </w:r>
      <w:r>
        <w:t xml:space="preserve">, что свидетельствует о </w:t>
      </w:r>
      <w:r w:rsidR="00BF614C">
        <w:t xml:space="preserve">высокой </w:t>
      </w:r>
      <w:r>
        <w:t>эффективно</w:t>
      </w:r>
      <w:r w:rsidR="00BF614C">
        <w:t>сти</w:t>
      </w:r>
      <w:r>
        <w:t xml:space="preserve"> реализации муниципальной программы.</w:t>
      </w:r>
    </w:p>
    <w:p w:rsidR="000057CB" w:rsidRDefault="000057CB" w:rsidP="00E20213">
      <w:pPr>
        <w:ind w:firstLine="708"/>
        <w:jc w:val="both"/>
      </w:pPr>
      <w:r>
        <w:t>Мероприятия муниципальной программы выполнены в полном объеме.</w:t>
      </w:r>
    </w:p>
    <w:p w:rsidR="00CC49B7" w:rsidRPr="00CC49B7" w:rsidRDefault="00CC49B7" w:rsidP="00CC49B7">
      <w:pPr>
        <w:ind w:firstLine="708"/>
        <w:jc w:val="both"/>
      </w:pPr>
      <w:r w:rsidRPr="00CC49B7">
        <w:t xml:space="preserve">Структура физкультурного движения в </w:t>
      </w:r>
      <w:r w:rsidR="00AA18D6">
        <w:t>округ</w:t>
      </w:r>
      <w:r w:rsidRPr="00CC49B7">
        <w:t>е состоит из следующих учреждений: 8 общеобразовательных школ, детская юношеская спортивная школа, физкультурно-оздоровительный комплекс, спортивный клуб «</w:t>
      </w:r>
      <w:proofErr w:type="spellStart"/>
      <w:r w:rsidRPr="00CC49B7">
        <w:t>Молога</w:t>
      </w:r>
      <w:proofErr w:type="spellEnd"/>
      <w:r w:rsidRPr="00CC49B7">
        <w:t>» и клуб «Атлант». Учреждения обеспечены работниками с физкультурным образованием, из них 13 с высшим образованием. В учреждениях проходят занятия по баскетболу, футболу, лыжным гонкам, легкой атлетике.</w:t>
      </w:r>
    </w:p>
    <w:p w:rsidR="006C7114" w:rsidRDefault="006C7114" w:rsidP="007C4E40">
      <w:pPr>
        <w:ind w:firstLine="708"/>
        <w:jc w:val="both"/>
      </w:pPr>
    </w:p>
    <w:p w:rsidR="00205709" w:rsidRDefault="00CD7D35" w:rsidP="00205709">
      <w:pPr>
        <w:ind w:firstLine="708"/>
        <w:jc w:val="both"/>
      </w:pPr>
      <w:r w:rsidRPr="00CD7D35">
        <w:t xml:space="preserve">МУНИЦИПАЛЬНАЯ ПРОГРАММА «РАЗВИТИЕ СФЕРЫ ТРАНСПОРТА И ДОРОЖНОГО ХОЗЯЙСТВА МАКСАТИХИНСКОГО </w:t>
      </w:r>
      <w:r w:rsidR="009B1F5B">
        <w:t>МУНИЦИПАЛЬНОГО ОКРУГ</w:t>
      </w:r>
      <w:r w:rsidRPr="00CD7D35">
        <w:t>А ТВЕРСКОЙ ОБЛАСТИ НА 20</w:t>
      </w:r>
      <w:r w:rsidR="00CC49B7">
        <w:t>2</w:t>
      </w:r>
      <w:r w:rsidR="009B1F5B">
        <w:t>3</w:t>
      </w:r>
      <w:r w:rsidRPr="00CD7D35">
        <w:t>-20</w:t>
      </w:r>
      <w:r w:rsidR="00A930F7">
        <w:t>2</w:t>
      </w:r>
      <w:r w:rsidR="009B1F5B">
        <w:t>8</w:t>
      </w:r>
      <w:r w:rsidRPr="00CD7D35">
        <w:t xml:space="preserve"> ГОДЫ»</w:t>
      </w:r>
      <w:r w:rsidRPr="00F73F85">
        <w:t xml:space="preserve"> </w:t>
      </w:r>
      <w:r w:rsidR="00205709">
        <w:t xml:space="preserve">утверждена Постановлением администрации Максатихинского </w:t>
      </w:r>
      <w:r w:rsidR="009B1F5B">
        <w:t>муниципального округ</w:t>
      </w:r>
      <w:r w:rsidR="00205709">
        <w:t>а Тверской области</w:t>
      </w:r>
      <w:r w:rsidR="00205709" w:rsidRPr="00205709">
        <w:t xml:space="preserve"> </w:t>
      </w:r>
      <w:r w:rsidR="00205709">
        <w:t>о</w:t>
      </w:r>
      <w:r w:rsidR="00205709" w:rsidRPr="00205709">
        <w:t xml:space="preserve">т </w:t>
      </w:r>
      <w:r w:rsidR="009B1F5B">
        <w:t>31</w:t>
      </w:r>
      <w:r w:rsidR="00205709" w:rsidRPr="00205709">
        <w:t>.</w:t>
      </w:r>
      <w:r w:rsidR="009B1F5B">
        <w:t>0</w:t>
      </w:r>
      <w:r w:rsidR="00205709" w:rsidRPr="00205709">
        <w:t>1.20</w:t>
      </w:r>
      <w:r w:rsidR="00CC49B7">
        <w:t>2</w:t>
      </w:r>
      <w:r w:rsidR="009B1F5B">
        <w:t>3</w:t>
      </w:r>
      <w:r w:rsidR="00205709" w:rsidRPr="00205709">
        <w:t xml:space="preserve">                                                                                                            №  </w:t>
      </w:r>
      <w:r w:rsidR="009B1F5B">
        <w:t>29</w:t>
      </w:r>
      <w:r w:rsidR="00205709" w:rsidRPr="00205709">
        <w:t>-па</w:t>
      </w:r>
      <w:r w:rsidR="00205709">
        <w:t xml:space="preserve"> «</w:t>
      </w:r>
      <w:r w:rsidR="00205709" w:rsidRPr="00205709">
        <w:t>Об утверждении муниципальной</w:t>
      </w:r>
      <w:r w:rsidR="00205709">
        <w:t xml:space="preserve"> </w:t>
      </w:r>
      <w:r w:rsidR="00205709" w:rsidRPr="00205709">
        <w:t xml:space="preserve">программы «Развитие сферы транспорта и дорожного хозяйства Максатихинского </w:t>
      </w:r>
      <w:r w:rsidR="009B1F5B">
        <w:t>муниципального округа</w:t>
      </w:r>
      <w:r w:rsidR="00205709" w:rsidRPr="00205709">
        <w:t xml:space="preserve"> на 20</w:t>
      </w:r>
      <w:r w:rsidR="00CC49B7">
        <w:t>2</w:t>
      </w:r>
      <w:r w:rsidR="009B1F5B">
        <w:t>3</w:t>
      </w:r>
      <w:r w:rsidR="00205709" w:rsidRPr="00205709">
        <w:t>-20</w:t>
      </w:r>
      <w:r w:rsidR="00A930F7">
        <w:t>2</w:t>
      </w:r>
      <w:r w:rsidR="009B1F5B">
        <w:t>8</w:t>
      </w:r>
      <w:r w:rsidR="00205709" w:rsidRPr="00205709">
        <w:t xml:space="preserve"> годы»</w:t>
      </w:r>
      <w:r w:rsidR="00205709">
        <w:t>.</w:t>
      </w:r>
    </w:p>
    <w:p w:rsidR="00205709" w:rsidRDefault="00205709" w:rsidP="00205709">
      <w:pPr>
        <w:ind w:firstLine="708"/>
        <w:jc w:val="both"/>
      </w:pPr>
      <w:r>
        <w:t xml:space="preserve">Главный администратор программы - </w:t>
      </w:r>
      <w:r w:rsidRPr="00205709">
        <w:t xml:space="preserve">Администрация Максатихинского </w:t>
      </w:r>
      <w:r w:rsidR="009B1F5B">
        <w:t>муниципального округ</w:t>
      </w:r>
      <w:r w:rsidRPr="00205709">
        <w:t>а</w:t>
      </w:r>
      <w:r>
        <w:t>.</w:t>
      </w:r>
    </w:p>
    <w:p w:rsidR="00205709" w:rsidRDefault="00205709" w:rsidP="00205709">
      <w:pPr>
        <w:ind w:firstLine="708"/>
        <w:jc w:val="both"/>
      </w:pPr>
      <w:r>
        <w:t>Целевое назначение программы - с</w:t>
      </w:r>
      <w:r w:rsidRPr="00205709">
        <w:t xml:space="preserve">оздание условий для  устойчивого функционирования транспортной системы Максатихинского </w:t>
      </w:r>
      <w:r w:rsidR="009B1F5B">
        <w:t>муниципального округ</w:t>
      </w:r>
      <w:r w:rsidRPr="00205709">
        <w:t>а Тверской области</w:t>
      </w:r>
      <w:r>
        <w:t>.</w:t>
      </w:r>
    </w:p>
    <w:p w:rsidR="00205709" w:rsidRDefault="00205709" w:rsidP="00205709">
      <w:pPr>
        <w:ind w:firstLine="708"/>
        <w:jc w:val="both"/>
      </w:pPr>
      <w:r>
        <w:t>Критерий эффективности реа</w:t>
      </w:r>
      <w:r w:rsidR="00EB56D1">
        <w:t>лизации муниципальной программы</w:t>
      </w:r>
      <w:r>
        <w:t>-</w:t>
      </w:r>
      <w:r w:rsidR="006A3316">
        <w:t>67</w:t>
      </w:r>
      <w:r>
        <w:t>, что свидетельствует о</w:t>
      </w:r>
      <w:r w:rsidR="00BF614C">
        <w:t xml:space="preserve"> </w:t>
      </w:r>
      <w:r w:rsidR="006A3316">
        <w:t>умеренной</w:t>
      </w:r>
      <w:r>
        <w:t xml:space="preserve"> эффективно</w:t>
      </w:r>
      <w:r w:rsidR="00BF614C">
        <w:t>сти</w:t>
      </w:r>
      <w:r>
        <w:t xml:space="preserve"> реализации муниципальной программы.</w:t>
      </w:r>
    </w:p>
    <w:p w:rsidR="00EB56D1" w:rsidRPr="00F73F85" w:rsidRDefault="00BF614C" w:rsidP="00A930F7">
      <w:pPr>
        <w:ind w:firstLine="708"/>
        <w:jc w:val="both"/>
      </w:pPr>
      <w:r>
        <w:t xml:space="preserve">Были </w:t>
      </w:r>
      <w:r w:rsidR="00A930F7">
        <w:t xml:space="preserve">проведены работы по </w:t>
      </w:r>
      <w:r w:rsidR="00811A34">
        <w:t xml:space="preserve">созданию условий для устойчивого функционирования транспортной системы Максатихинского </w:t>
      </w:r>
      <w:r w:rsidR="009B1F5B">
        <w:t>муниципального округ</w:t>
      </w:r>
      <w:r w:rsidR="00811A34">
        <w:t xml:space="preserve">а Тверской области, развитию и сохранности автомобильных дорог общего пользования регионального и межмуниципального, местного значения, повышению качества транспортного </w:t>
      </w:r>
      <w:r w:rsidR="00811A34">
        <w:lastRenderedPageBreak/>
        <w:t xml:space="preserve">обслуживания и транспортной доступности для населения. </w:t>
      </w:r>
      <w:r w:rsidR="009E1EDF">
        <w:t>Мероприятия программы выполнены</w:t>
      </w:r>
      <w:r w:rsidR="006A3316">
        <w:t xml:space="preserve"> не в  полном объеме. Освоение средств составило 66,04%.</w:t>
      </w:r>
    </w:p>
    <w:p w:rsidR="00502805" w:rsidRPr="00F73F85" w:rsidRDefault="00502805" w:rsidP="00F73F85">
      <w:pPr>
        <w:jc w:val="both"/>
      </w:pPr>
    </w:p>
    <w:p w:rsidR="00F26EE1" w:rsidRPr="00F26EE1" w:rsidRDefault="00F26EE1" w:rsidP="00F26EE1">
      <w:pPr>
        <w:ind w:firstLine="708"/>
        <w:jc w:val="both"/>
      </w:pPr>
      <w:r w:rsidRPr="00F26EE1">
        <w:t xml:space="preserve">МУНИЦИПАЛЬНАЯ ПРОГРАММА «УПРАВЛЕНИЕ МУНИЦИПАЛЬНЫМ ИМУЩЕСТВОМ МО МАКСАТИХИНСКИЙ </w:t>
      </w:r>
      <w:r w:rsidR="009B1F5B">
        <w:t>МУНИЦИПАЛЬНЫЙ ОКРУГ</w:t>
      </w:r>
      <w:r w:rsidRPr="00F26EE1">
        <w:t xml:space="preserve"> ТВЕРСКОЙ ОБЛАСТИ НА 20</w:t>
      </w:r>
      <w:r w:rsidR="009E1EDF">
        <w:t>2</w:t>
      </w:r>
      <w:r w:rsidR="009B1F5B">
        <w:t>3</w:t>
      </w:r>
      <w:r w:rsidRPr="00F26EE1">
        <w:t>-20</w:t>
      </w:r>
      <w:r w:rsidR="0008284A">
        <w:t>2</w:t>
      </w:r>
      <w:r w:rsidR="009B1F5B">
        <w:t>8</w:t>
      </w:r>
      <w:r w:rsidRPr="00F26EE1">
        <w:t xml:space="preserve"> ГОДЫ» утверждена Постановлением администрации Максатихинского </w:t>
      </w:r>
      <w:r w:rsidR="009B1F5B">
        <w:t>муниципального округ</w:t>
      </w:r>
      <w:r w:rsidRPr="00F26EE1">
        <w:t xml:space="preserve">а от </w:t>
      </w:r>
      <w:r w:rsidR="009E1EDF">
        <w:t>0</w:t>
      </w:r>
      <w:r w:rsidR="009B1F5B">
        <w:t>9</w:t>
      </w:r>
      <w:r w:rsidRPr="00F26EE1">
        <w:t>.</w:t>
      </w:r>
      <w:r w:rsidR="009B1F5B">
        <w:t>02</w:t>
      </w:r>
      <w:r w:rsidRPr="00F26EE1">
        <w:t>.20</w:t>
      </w:r>
      <w:r w:rsidR="009B1F5B">
        <w:t>23</w:t>
      </w:r>
      <w:r w:rsidRPr="00F26EE1">
        <w:t xml:space="preserve"> № </w:t>
      </w:r>
      <w:r w:rsidR="009B1F5B">
        <w:t>36</w:t>
      </w:r>
      <w:r w:rsidR="009E1EDF">
        <w:t>-</w:t>
      </w:r>
      <w:r w:rsidRPr="00F26EE1">
        <w:t xml:space="preserve">па «Об утверждении муниципальной программы Максатихинского </w:t>
      </w:r>
      <w:r w:rsidR="009B1F5B">
        <w:t>муниципального округ</w:t>
      </w:r>
      <w:r w:rsidRPr="00F26EE1">
        <w:t xml:space="preserve">а Тверской области «Управление муниципальным имуществом муниципального образования «Максатихинский </w:t>
      </w:r>
      <w:r w:rsidR="009B1F5B">
        <w:t>муниципальный округ</w:t>
      </w:r>
      <w:r w:rsidRPr="00F26EE1">
        <w:t xml:space="preserve">» Тверской области </w:t>
      </w:r>
      <w:r w:rsidR="009B1F5B">
        <w:t>на</w:t>
      </w:r>
      <w:r w:rsidRPr="00F26EE1">
        <w:t xml:space="preserve"> 20</w:t>
      </w:r>
      <w:r w:rsidR="009E1EDF">
        <w:t>2</w:t>
      </w:r>
      <w:r w:rsidR="009B1F5B">
        <w:t>3</w:t>
      </w:r>
      <w:r w:rsidRPr="00F26EE1">
        <w:t>-20</w:t>
      </w:r>
      <w:r w:rsidR="005E2293">
        <w:t>2</w:t>
      </w:r>
      <w:r w:rsidR="009B1F5B">
        <w:t>8</w:t>
      </w:r>
      <w:r w:rsidRPr="00F26EE1">
        <w:t xml:space="preserve"> год</w:t>
      </w:r>
      <w:r w:rsidR="009B1F5B">
        <w:t>ы</w:t>
      </w:r>
      <w:r w:rsidRPr="00F26EE1">
        <w:t xml:space="preserve">». </w:t>
      </w:r>
    </w:p>
    <w:p w:rsidR="00F26EE1" w:rsidRPr="00F26EE1" w:rsidRDefault="00F26EE1" w:rsidP="00F26EE1">
      <w:pPr>
        <w:ind w:firstLine="708"/>
        <w:jc w:val="both"/>
      </w:pPr>
      <w:r w:rsidRPr="00F26EE1">
        <w:t xml:space="preserve">Главным администратором программы является Администрация Максатихинского </w:t>
      </w:r>
      <w:r w:rsidR="009B1F5B">
        <w:t>муниципального округ</w:t>
      </w:r>
      <w:r w:rsidRPr="00F26EE1">
        <w:t>а Тверской области.</w:t>
      </w:r>
    </w:p>
    <w:p w:rsidR="00F26EE1" w:rsidRPr="00F26EE1" w:rsidRDefault="00F26EE1" w:rsidP="00F26EE1">
      <w:pPr>
        <w:ind w:firstLine="708"/>
        <w:jc w:val="both"/>
      </w:pPr>
      <w:r w:rsidRPr="00F26EE1">
        <w:t xml:space="preserve">Программа направлена на создание условий для эффективного управления и распоряжения муниципальным имуществом муниципального образования «Максатихинский </w:t>
      </w:r>
      <w:r w:rsidR="009B1F5B">
        <w:t>муниципальный округ</w:t>
      </w:r>
      <w:r w:rsidRPr="00F26EE1">
        <w:t xml:space="preserve">» Тверской области в соответствии с действующим федеральным и областным законодательством, нормативным правовыми актами органов местного самоуправления Максатихинского </w:t>
      </w:r>
      <w:r w:rsidR="009B1F5B">
        <w:t>муниципального округа</w:t>
      </w:r>
      <w:r w:rsidRPr="00F26EE1">
        <w:t xml:space="preserve"> Тверской области, обеспечение доходов  бюджета Максатихинского </w:t>
      </w:r>
      <w:r w:rsidR="009B1F5B">
        <w:t>муниципального округ</w:t>
      </w:r>
      <w:r w:rsidRPr="00F26EE1">
        <w:t>а от использования муниципального имущества на основе эффективного управления муниципальной собственностью, завершение работ по разграничению государственной собственности на землю.</w:t>
      </w:r>
    </w:p>
    <w:p w:rsidR="00F26EE1" w:rsidRDefault="00F26EE1" w:rsidP="00F26EE1">
      <w:pPr>
        <w:ind w:firstLine="708"/>
        <w:jc w:val="both"/>
      </w:pPr>
      <w:r w:rsidRPr="00F26EE1">
        <w:t>Критерий эффективности реализации муниципальной программы за 20</w:t>
      </w:r>
      <w:r w:rsidR="00940890">
        <w:t>2</w:t>
      </w:r>
      <w:r w:rsidR="006A3316">
        <w:t>4</w:t>
      </w:r>
      <w:r w:rsidRPr="00F26EE1">
        <w:t xml:space="preserve"> год составил </w:t>
      </w:r>
      <w:r w:rsidR="00512DC2">
        <w:t>7</w:t>
      </w:r>
      <w:r w:rsidR="00811A34">
        <w:t>1</w:t>
      </w:r>
      <w:r w:rsidRPr="00F26EE1">
        <w:t>, что говорит о</w:t>
      </w:r>
      <w:r w:rsidR="00512DC2">
        <w:t>б умеренной</w:t>
      </w:r>
      <w:r>
        <w:t xml:space="preserve"> </w:t>
      </w:r>
      <w:r w:rsidRPr="00F26EE1">
        <w:t>эффективно</w:t>
      </w:r>
      <w:r>
        <w:t>сти</w:t>
      </w:r>
      <w:r w:rsidRPr="00F26EE1">
        <w:t xml:space="preserve"> реализации программы. </w:t>
      </w:r>
    </w:p>
    <w:p w:rsidR="00512DC2" w:rsidRDefault="00512DC2" w:rsidP="005E2293">
      <w:pPr>
        <w:ind w:firstLine="708"/>
        <w:jc w:val="both"/>
      </w:pPr>
    </w:p>
    <w:p w:rsidR="005E2293" w:rsidRPr="005E2293" w:rsidRDefault="005E2293" w:rsidP="005E2293">
      <w:pPr>
        <w:ind w:firstLine="708"/>
        <w:jc w:val="both"/>
      </w:pPr>
      <w:r w:rsidRPr="005E2293">
        <w:t>МУНИЦИПАЛЬНАЯ ПРОГРАММА «</w:t>
      </w:r>
      <w:r w:rsidR="00B53BEB">
        <w:t xml:space="preserve">СОЦИАЛЬНАЯ ПОДДЕРЖКА И ЗАЩИТА НАСЕЛЕНИЯ МАКСАТИХИНСКОГО </w:t>
      </w:r>
      <w:r w:rsidR="00512DC2">
        <w:t>МУНИЦИПАЛЬНОГО ОКРУГ</w:t>
      </w:r>
      <w:r w:rsidR="00B53BEB">
        <w:t>А</w:t>
      </w:r>
      <w:r w:rsidRPr="005E2293">
        <w:t xml:space="preserve"> НА 20</w:t>
      </w:r>
      <w:r w:rsidR="0047336A">
        <w:t>2</w:t>
      </w:r>
      <w:r w:rsidR="00512DC2">
        <w:t>3</w:t>
      </w:r>
      <w:r w:rsidRPr="005E2293">
        <w:t>-202</w:t>
      </w:r>
      <w:r w:rsidR="00512DC2">
        <w:t>8</w:t>
      </w:r>
      <w:r w:rsidRPr="005E2293">
        <w:t xml:space="preserve"> ГОДЫ» утверждена Постановлением администрации Максатихинского </w:t>
      </w:r>
      <w:r w:rsidR="00512DC2">
        <w:t>муниципального округ</w:t>
      </w:r>
      <w:r w:rsidRPr="005E2293">
        <w:t xml:space="preserve">а от </w:t>
      </w:r>
      <w:r w:rsidR="00512DC2">
        <w:t>19</w:t>
      </w:r>
      <w:r w:rsidRPr="005E2293">
        <w:t>.</w:t>
      </w:r>
      <w:r w:rsidR="00512DC2">
        <w:t>0</w:t>
      </w:r>
      <w:r w:rsidR="00B53BEB">
        <w:t>1</w:t>
      </w:r>
      <w:r w:rsidRPr="005E2293">
        <w:t>.20</w:t>
      </w:r>
      <w:r w:rsidR="00512DC2">
        <w:t>23</w:t>
      </w:r>
      <w:r w:rsidRPr="005E2293">
        <w:t xml:space="preserve"> № </w:t>
      </w:r>
      <w:r w:rsidR="00512DC2">
        <w:t>14</w:t>
      </w:r>
      <w:r w:rsidRPr="005E2293">
        <w:t xml:space="preserve">-па «Об утверждении муниципальной программы Максатихинского </w:t>
      </w:r>
      <w:r w:rsidR="00512DC2">
        <w:t>муниципального округа</w:t>
      </w:r>
      <w:r w:rsidRPr="005E2293">
        <w:t xml:space="preserve"> Тверской области «</w:t>
      </w:r>
      <w:r w:rsidR="00B53BEB">
        <w:t xml:space="preserve">Социальная поддержка и защита населения </w:t>
      </w:r>
      <w:r w:rsidR="00512DC2">
        <w:t>М</w:t>
      </w:r>
      <w:r w:rsidR="00B53BEB">
        <w:t xml:space="preserve">аксатихинского </w:t>
      </w:r>
      <w:r w:rsidR="00512DC2">
        <w:t>муниципального округ</w:t>
      </w:r>
      <w:r w:rsidR="00B53BEB">
        <w:t>а</w:t>
      </w:r>
      <w:r w:rsidRPr="005E2293">
        <w:t xml:space="preserve"> </w:t>
      </w:r>
      <w:r>
        <w:t>на</w:t>
      </w:r>
      <w:r w:rsidRPr="005E2293">
        <w:t xml:space="preserve"> 20</w:t>
      </w:r>
      <w:r w:rsidR="0047336A">
        <w:t>20</w:t>
      </w:r>
      <w:r w:rsidRPr="005E2293">
        <w:t>-202</w:t>
      </w:r>
      <w:r w:rsidR="0047336A">
        <w:t>5</w:t>
      </w:r>
      <w:r w:rsidRPr="005E2293">
        <w:t xml:space="preserve"> год</w:t>
      </w:r>
      <w:r>
        <w:t>ы</w:t>
      </w:r>
      <w:r w:rsidRPr="005E2293">
        <w:t xml:space="preserve">». </w:t>
      </w:r>
    </w:p>
    <w:p w:rsidR="005E2293" w:rsidRPr="005E2293" w:rsidRDefault="005E2293" w:rsidP="005E2293">
      <w:pPr>
        <w:ind w:firstLine="708"/>
        <w:jc w:val="both"/>
      </w:pPr>
      <w:r w:rsidRPr="005E2293">
        <w:t xml:space="preserve">Главным администратором программы является Администрация Максатихинского </w:t>
      </w:r>
      <w:r w:rsidR="00512DC2">
        <w:t>муниципального округ</w:t>
      </w:r>
      <w:r w:rsidRPr="005E2293">
        <w:t>а Тверской области.</w:t>
      </w:r>
    </w:p>
    <w:p w:rsidR="005E2293" w:rsidRPr="005E2293" w:rsidRDefault="005E2293" w:rsidP="00B53BEB">
      <w:pPr>
        <w:ind w:firstLine="708"/>
        <w:jc w:val="both"/>
      </w:pPr>
      <w:bookmarkStart w:id="2" w:name="_Hlk132732078"/>
      <w:r w:rsidRPr="005E2293">
        <w:t xml:space="preserve">Программа направлена на </w:t>
      </w:r>
      <w:r w:rsidR="00B53BEB">
        <w:t>п</w:t>
      </w:r>
      <w:r w:rsidR="00B53BEB" w:rsidRPr="00B53BEB">
        <w:t xml:space="preserve">овышение значений показателей доступности для инвалидов объектов и услуг в Максатихинском </w:t>
      </w:r>
      <w:r w:rsidR="00ED73E0">
        <w:t>муниципальном округ</w:t>
      </w:r>
      <w:r w:rsidR="00B53BEB" w:rsidRPr="00B53BEB">
        <w:t>е Тверской области;</w:t>
      </w:r>
      <w:r w:rsidR="00B53BEB">
        <w:t xml:space="preserve"> у</w:t>
      </w:r>
      <w:r w:rsidR="00B53BEB" w:rsidRPr="00B53BEB">
        <w:t xml:space="preserve">силение конструктивного взаимодействия органов местного самоуправления Максатихинского </w:t>
      </w:r>
      <w:r w:rsidR="00ED73E0">
        <w:t>муниципального округ</w:t>
      </w:r>
      <w:r w:rsidR="00B53BEB" w:rsidRPr="00B53BEB">
        <w:t>а с общественными организациями (объединениями), их структурными подразделениями, действующими на территории района, в решении социально-значимых проблем, вопросов местного значения;</w:t>
      </w:r>
      <w:r w:rsidR="00B53BEB">
        <w:t xml:space="preserve"> о</w:t>
      </w:r>
      <w:r w:rsidR="00B53BEB" w:rsidRPr="00B53BEB">
        <w:t>беспечение жилыми помещениями детей-сирот, детей оставшихся без попечения родителей;</w:t>
      </w:r>
      <w:r w:rsidR="00B53BEB">
        <w:t xml:space="preserve"> о</w:t>
      </w:r>
      <w:r w:rsidR="00B53BEB" w:rsidRPr="00B53BEB">
        <w:t xml:space="preserve">существление материальной поддержки Почётных граждан Максатихинского </w:t>
      </w:r>
      <w:r w:rsidR="00ED73E0">
        <w:t>муниципального округ</w:t>
      </w:r>
      <w:r w:rsidR="00B53BEB" w:rsidRPr="00B53BEB">
        <w:t>а, которые внесли существенный вклад в развитие отраслей хозяйства;</w:t>
      </w:r>
      <w:r w:rsidR="00B53BEB">
        <w:t xml:space="preserve"> с</w:t>
      </w:r>
      <w:r w:rsidR="00B53BEB" w:rsidRPr="00B53BEB">
        <w:t>плочение жителей на основе патриотических ценностей – Победа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="00B53BEB" w:rsidRPr="00B53BEB">
          <w:t xml:space="preserve">1945 </w:t>
        </w:r>
        <w:proofErr w:type="spellStart"/>
        <w:r w:rsidR="00B53BEB" w:rsidRPr="00B53BEB">
          <w:t>г</w:t>
        </w:r>
      </w:smartTag>
      <w:r w:rsidR="00B53BEB" w:rsidRPr="00B53BEB">
        <w:t>.г</w:t>
      </w:r>
      <w:proofErr w:type="spellEnd"/>
      <w:r w:rsidR="00B53BEB" w:rsidRPr="00B53BEB">
        <w:t>, героизм земляков, священная память о погибших защитниках Родины.</w:t>
      </w:r>
    </w:p>
    <w:p w:rsidR="005E2293" w:rsidRDefault="005E2293" w:rsidP="005E2293">
      <w:pPr>
        <w:ind w:firstLine="708"/>
        <w:jc w:val="both"/>
      </w:pPr>
      <w:r w:rsidRPr="005E2293">
        <w:t>Критерий эффективности реализации муниципальной программы за 20</w:t>
      </w:r>
      <w:r w:rsidR="00940890">
        <w:t>2</w:t>
      </w:r>
      <w:r w:rsidR="006A3316">
        <w:t>4</w:t>
      </w:r>
      <w:r w:rsidRPr="005E2293">
        <w:t xml:space="preserve"> год составил </w:t>
      </w:r>
      <w:r w:rsidR="00B53BEB">
        <w:t>10</w:t>
      </w:r>
      <w:r>
        <w:t>0</w:t>
      </w:r>
      <w:r w:rsidRPr="005E2293">
        <w:t>, что говорит о</w:t>
      </w:r>
      <w:r>
        <w:t xml:space="preserve"> высокой</w:t>
      </w:r>
      <w:r w:rsidRPr="005E2293">
        <w:t xml:space="preserve"> эффективности реализации программы. </w:t>
      </w:r>
    </w:p>
    <w:bookmarkEnd w:id="2"/>
    <w:p w:rsidR="005E2293" w:rsidRDefault="00F82FDA" w:rsidP="005E2293">
      <w:pPr>
        <w:ind w:firstLine="708"/>
        <w:jc w:val="both"/>
      </w:pPr>
      <w:r>
        <w:t>П</w:t>
      </w:r>
      <w:r w:rsidR="005E2293" w:rsidRPr="005E2293">
        <w:t xml:space="preserve">оказатели программы исполнены. </w:t>
      </w:r>
    </w:p>
    <w:p w:rsidR="005E2293" w:rsidRPr="005E2293" w:rsidRDefault="005E2293" w:rsidP="005E2293">
      <w:pPr>
        <w:ind w:firstLine="708"/>
        <w:jc w:val="both"/>
      </w:pPr>
    </w:p>
    <w:p w:rsidR="00B53BEB" w:rsidRPr="005E2293" w:rsidRDefault="00B53BEB" w:rsidP="00B53BEB">
      <w:pPr>
        <w:ind w:firstLine="708"/>
        <w:jc w:val="both"/>
      </w:pPr>
      <w:proofErr w:type="gramStart"/>
      <w:r w:rsidRPr="005E2293">
        <w:t>МУНИЦИПАЛЬНАЯ ПРОГРАММА «</w:t>
      </w:r>
      <w:r>
        <w:t>ЖИЛИЩНО-КОММУНАЛЬНОЕ ХОЗЯЙСТВО И ЭНЕРГЕТИКА</w:t>
      </w:r>
      <w:r w:rsidRPr="005E2293">
        <w:t xml:space="preserve"> МАКСАТИХИНСК</w:t>
      </w:r>
      <w:r>
        <w:t>ОГО</w:t>
      </w:r>
      <w:r w:rsidRPr="005E2293">
        <w:t xml:space="preserve"> </w:t>
      </w:r>
      <w:r w:rsidR="001C43A1">
        <w:t>МУНИЦИПАЛЬНОГО ОКРУГ</w:t>
      </w:r>
      <w:r>
        <w:t>А</w:t>
      </w:r>
      <w:r w:rsidRPr="005E2293">
        <w:t xml:space="preserve"> ТВЕРСКОЙ ОБЛАСТИ НА 20</w:t>
      </w:r>
      <w:r w:rsidR="0047336A">
        <w:t>2</w:t>
      </w:r>
      <w:r w:rsidR="001C43A1">
        <w:t>3</w:t>
      </w:r>
      <w:r w:rsidRPr="005E2293">
        <w:t>-202</w:t>
      </w:r>
      <w:r w:rsidR="001C43A1">
        <w:t>8</w:t>
      </w:r>
      <w:r w:rsidRPr="005E2293">
        <w:t xml:space="preserve"> ГОДЫ» утверждена Постановлением администрации Максатихинского </w:t>
      </w:r>
      <w:r w:rsidR="001C43A1">
        <w:t>муниципального округ</w:t>
      </w:r>
      <w:r w:rsidRPr="005E2293">
        <w:t xml:space="preserve">а от </w:t>
      </w:r>
      <w:r w:rsidR="001C43A1">
        <w:t>31</w:t>
      </w:r>
      <w:r w:rsidRPr="005E2293">
        <w:t>.</w:t>
      </w:r>
      <w:r w:rsidR="001C43A1">
        <w:t>0</w:t>
      </w:r>
      <w:r w:rsidR="0047336A">
        <w:t>1</w:t>
      </w:r>
      <w:r w:rsidRPr="005E2293">
        <w:t>.20</w:t>
      </w:r>
      <w:r w:rsidR="001C43A1">
        <w:t>23</w:t>
      </w:r>
      <w:r w:rsidRPr="005E2293">
        <w:t xml:space="preserve"> № </w:t>
      </w:r>
      <w:r w:rsidR="001C43A1">
        <w:t>28</w:t>
      </w:r>
      <w:r w:rsidRPr="005E2293">
        <w:t xml:space="preserve">-па «Об </w:t>
      </w:r>
      <w:r w:rsidRPr="005E2293">
        <w:lastRenderedPageBreak/>
        <w:t xml:space="preserve">утверждении муниципальной программы Максатихинского </w:t>
      </w:r>
      <w:r w:rsidR="001C43A1">
        <w:t>муниципального округ</w:t>
      </w:r>
      <w:r w:rsidRPr="005E2293">
        <w:t>а Тверской области «</w:t>
      </w:r>
      <w:r>
        <w:t xml:space="preserve">Жилищно-коммунальное хозяйство и энергетика </w:t>
      </w:r>
      <w:r w:rsidRPr="005E2293">
        <w:t>Максатихинск</w:t>
      </w:r>
      <w:r>
        <w:t>ого</w:t>
      </w:r>
      <w:r w:rsidRPr="005E2293">
        <w:t xml:space="preserve"> </w:t>
      </w:r>
      <w:r w:rsidR="001C43A1">
        <w:t>муниципального округ</w:t>
      </w:r>
      <w:r>
        <w:t>а</w:t>
      </w:r>
      <w:r w:rsidRPr="005E2293">
        <w:t xml:space="preserve"> Тверской области </w:t>
      </w:r>
      <w:r>
        <w:t>на</w:t>
      </w:r>
      <w:r w:rsidRPr="005E2293">
        <w:t xml:space="preserve"> 20</w:t>
      </w:r>
      <w:r w:rsidR="0047336A">
        <w:t>2</w:t>
      </w:r>
      <w:r w:rsidR="001C43A1">
        <w:t>3</w:t>
      </w:r>
      <w:r w:rsidRPr="005E2293">
        <w:t>-202</w:t>
      </w:r>
      <w:r w:rsidR="001C43A1">
        <w:t>8</w:t>
      </w:r>
      <w:r w:rsidRPr="005E2293">
        <w:t xml:space="preserve"> год</w:t>
      </w:r>
      <w:r>
        <w:t>ы</w:t>
      </w:r>
      <w:r w:rsidRPr="005E2293">
        <w:t xml:space="preserve">». </w:t>
      </w:r>
      <w:proofErr w:type="gramEnd"/>
    </w:p>
    <w:p w:rsidR="00B53BEB" w:rsidRPr="005E2293" w:rsidRDefault="00B53BEB" w:rsidP="00B53BEB">
      <w:pPr>
        <w:ind w:firstLine="708"/>
        <w:jc w:val="both"/>
      </w:pPr>
      <w:r w:rsidRPr="005E2293">
        <w:t xml:space="preserve">Главным администратором программы является Администрация Максатихинского </w:t>
      </w:r>
      <w:r w:rsidR="001C43A1">
        <w:t>муниципального округа</w:t>
      </w:r>
      <w:r w:rsidRPr="005E2293">
        <w:t xml:space="preserve"> Тверской области.</w:t>
      </w:r>
    </w:p>
    <w:p w:rsidR="00B53BEB" w:rsidRPr="005E2293" w:rsidRDefault="00B53BEB" w:rsidP="00B53BEB">
      <w:pPr>
        <w:ind w:firstLine="708"/>
        <w:jc w:val="both"/>
      </w:pPr>
      <w:r w:rsidRPr="005E2293">
        <w:t xml:space="preserve">Программа направлена на </w:t>
      </w:r>
      <w:r>
        <w:t>повышение удовлетворенности  населения жилищно-коммунальными услугами, на снижение уровня износа коммунальной инфраструктуры</w:t>
      </w:r>
      <w:r w:rsidRPr="005E2293">
        <w:t>.</w:t>
      </w:r>
    </w:p>
    <w:p w:rsidR="00B53BEB" w:rsidRDefault="00B53BEB" w:rsidP="00B53BEB">
      <w:pPr>
        <w:ind w:firstLine="708"/>
        <w:jc w:val="both"/>
      </w:pPr>
      <w:r w:rsidRPr="005E2293">
        <w:t>Критерий эффективности реализации муниципальной программы за 20</w:t>
      </w:r>
      <w:r w:rsidR="00B9466A">
        <w:t>2</w:t>
      </w:r>
      <w:r w:rsidR="006A3316">
        <w:t>4</w:t>
      </w:r>
      <w:r w:rsidRPr="005E2293">
        <w:t xml:space="preserve"> год составил </w:t>
      </w:r>
      <w:r w:rsidR="006A3316">
        <w:t>79,5</w:t>
      </w:r>
      <w:r w:rsidRPr="005E2293">
        <w:t>, что говорит о</w:t>
      </w:r>
      <w:r>
        <w:t xml:space="preserve"> </w:t>
      </w:r>
      <w:r w:rsidR="006A3316">
        <w:t>умеренн</w:t>
      </w:r>
      <w:r>
        <w:t>ой</w:t>
      </w:r>
      <w:r w:rsidRPr="005E2293">
        <w:t xml:space="preserve"> эффективности реализации программы. </w:t>
      </w:r>
    </w:p>
    <w:p w:rsidR="00B53BEB" w:rsidRPr="005E2293" w:rsidRDefault="00B53BEB" w:rsidP="00B53BEB">
      <w:pPr>
        <w:ind w:firstLine="708"/>
        <w:jc w:val="both"/>
      </w:pPr>
      <w:r>
        <w:t>П</w:t>
      </w:r>
      <w:r w:rsidRPr="005E2293">
        <w:t>оказатели программы исполнены</w:t>
      </w:r>
      <w:r w:rsidR="006A3316">
        <w:t xml:space="preserve">  не в полном объеме. Освоение средств составило 69,19%</w:t>
      </w:r>
      <w:r w:rsidRPr="005E2293">
        <w:t xml:space="preserve">. </w:t>
      </w:r>
    </w:p>
    <w:p w:rsidR="00B53BEB" w:rsidRPr="005E2293" w:rsidRDefault="00B53BEB" w:rsidP="00B53BEB">
      <w:pPr>
        <w:ind w:firstLine="708"/>
        <w:jc w:val="both"/>
      </w:pPr>
    </w:p>
    <w:p w:rsidR="00563F68" w:rsidRDefault="00563F68" w:rsidP="00563F68">
      <w:pPr>
        <w:ind w:firstLine="708"/>
        <w:jc w:val="both"/>
      </w:pPr>
      <w:r>
        <w:t xml:space="preserve">МУНИЦИПАЛЬНАЯ ПРОГРАММА «МУНИЦИПАЛЬНОЕ УПРАВЛЕНИЕ НА ТЕРРИТОРИИ МАКСАТИХИНСКОГО </w:t>
      </w:r>
      <w:r w:rsidR="001C43A1">
        <w:t>МУНИЦИПАЛЬНОГО ОКРУГ</w:t>
      </w:r>
      <w:r>
        <w:t>А НА 20</w:t>
      </w:r>
      <w:r w:rsidR="009E1EDF">
        <w:t>2</w:t>
      </w:r>
      <w:r w:rsidR="001C43A1">
        <w:t>3</w:t>
      </w:r>
      <w:r>
        <w:t>-202</w:t>
      </w:r>
      <w:r w:rsidR="001C43A1">
        <w:t>8</w:t>
      </w:r>
      <w:r w:rsidR="009E1EDF">
        <w:t xml:space="preserve"> </w:t>
      </w:r>
      <w:r>
        <w:t xml:space="preserve">ГОДЫ» утверждена Постановлением администрации Максатихинского </w:t>
      </w:r>
      <w:r w:rsidR="001C43A1">
        <w:t>муниципального округ</w:t>
      </w:r>
      <w:r>
        <w:t xml:space="preserve">а от </w:t>
      </w:r>
      <w:r w:rsidR="001C43A1">
        <w:t>11</w:t>
      </w:r>
      <w:r>
        <w:t>.11.20</w:t>
      </w:r>
      <w:r w:rsidR="001C43A1">
        <w:t>23</w:t>
      </w:r>
      <w:r>
        <w:t xml:space="preserve"> № </w:t>
      </w:r>
      <w:r w:rsidR="001C43A1">
        <w:t>6</w:t>
      </w:r>
      <w:r>
        <w:t xml:space="preserve">-па «Об утверждении муниципальной программы Максатихинского </w:t>
      </w:r>
      <w:r w:rsidR="001C43A1">
        <w:t>муниципального округ</w:t>
      </w:r>
      <w:r>
        <w:t xml:space="preserve">а Тверской области «Муниципальное управление на территории Максатихинского </w:t>
      </w:r>
      <w:r w:rsidR="001C43A1">
        <w:t>муниципального округ</w:t>
      </w:r>
      <w:r>
        <w:t>а на 20</w:t>
      </w:r>
      <w:r w:rsidR="001C43A1">
        <w:t>23</w:t>
      </w:r>
      <w:r>
        <w:t>-202</w:t>
      </w:r>
      <w:r w:rsidR="001C43A1">
        <w:t>8</w:t>
      </w:r>
      <w:r>
        <w:t xml:space="preserve"> годы». </w:t>
      </w:r>
    </w:p>
    <w:p w:rsidR="00563F68" w:rsidRDefault="00563F68" w:rsidP="00563F68">
      <w:pPr>
        <w:ind w:firstLine="708"/>
        <w:jc w:val="both"/>
      </w:pPr>
      <w:r>
        <w:t xml:space="preserve">Главным администратором программы является Администрация Максатихинского </w:t>
      </w:r>
      <w:r w:rsidR="001C43A1">
        <w:t>муниципального округ</w:t>
      </w:r>
      <w:r>
        <w:t>а Тверской области.</w:t>
      </w:r>
    </w:p>
    <w:p w:rsidR="00563F68" w:rsidRDefault="00563F68" w:rsidP="00563F68">
      <w:pPr>
        <w:ind w:firstLine="708"/>
        <w:jc w:val="both"/>
      </w:pPr>
      <w:r>
        <w:t>Программа направлена на фо</w:t>
      </w:r>
      <w:r w:rsidRPr="00563F68">
        <w:t xml:space="preserve">рмирование эффективной системы исполнения ключевых полномочий муниципального </w:t>
      </w:r>
      <w:r w:rsidR="001C43A1">
        <w:t>округ</w:t>
      </w:r>
      <w:r w:rsidRPr="00563F68">
        <w:t xml:space="preserve">а и предоставления качественных муниципальных услуг органами местного самоуправления Максатихинского </w:t>
      </w:r>
      <w:r w:rsidR="001C43A1">
        <w:t>муниципального округ</w:t>
      </w:r>
      <w:r w:rsidRPr="00563F68">
        <w:t>а Тверской области</w:t>
      </w:r>
      <w:r>
        <w:t>, с</w:t>
      </w:r>
      <w:r w:rsidRPr="00563F68">
        <w:t xml:space="preserve">овершенствование организационных, правовых, информационных и </w:t>
      </w:r>
      <w:r>
        <w:t>фи</w:t>
      </w:r>
      <w:r w:rsidRPr="00563F68">
        <w:t xml:space="preserve">нансовых условий для развития муниципальной службы в муниципальном образовании Максатихинский </w:t>
      </w:r>
      <w:r w:rsidR="001C43A1">
        <w:t>муниципальный округ</w:t>
      </w:r>
      <w:r>
        <w:t>.</w:t>
      </w:r>
    </w:p>
    <w:p w:rsidR="00563F68" w:rsidRDefault="00563F68" w:rsidP="00563F68">
      <w:pPr>
        <w:ind w:firstLine="708"/>
        <w:jc w:val="both"/>
      </w:pPr>
      <w:r>
        <w:t>Критерий эффективности реализации муниципальной программы за 20</w:t>
      </w:r>
      <w:r w:rsidR="00B9466A">
        <w:t>2</w:t>
      </w:r>
      <w:r w:rsidR="001C43A1">
        <w:t>3</w:t>
      </w:r>
      <w:r>
        <w:t xml:space="preserve"> год составил 95, что говорит о высокой эффективности реализации программы. </w:t>
      </w:r>
    </w:p>
    <w:p w:rsidR="00563F68" w:rsidRDefault="00563F68" w:rsidP="00563F68">
      <w:pPr>
        <w:ind w:firstLine="708"/>
        <w:jc w:val="both"/>
      </w:pPr>
      <w:r>
        <w:t>В программе на 20</w:t>
      </w:r>
      <w:r w:rsidR="00B9466A">
        <w:t>2</w:t>
      </w:r>
      <w:r w:rsidR="006A3316">
        <w:t>4</w:t>
      </w:r>
      <w:r w:rsidR="00B9466A">
        <w:t xml:space="preserve"> </w:t>
      </w:r>
      <w:r>
        <w:t>год предусматривались мероприятия по развитию кадрового потенциала, направленные на профессиональное развитие муниципальных служащих.</w:t>
      </w:r>
    </w:p>
    <w:p w:rsidR="00563F68" w:rsidRDefault="00563F68" w:rsidP="00563F68">
      <w:pPr>
        <w:ind w:firstLine="708"/>
        <w:jc w:val="both"/>
      </w:pPr>
      <w:r>
        <w:t xml:space="preserve">Показатели программы исполнены. </w:t>
      </w:r>
    </w:p>
    <w:p w:rsidR="00563F68" w:rsidRDefault="00563F68" w:rsidP="00563F68">
      <w:pPr>
        <w:ind w:firstLine="708"/>
        <w:jc w:val="both"/>
      </w:pPr>
    </w:p>
    <w:p w:rsidR="006873B1" w:rsidRPr="006873B1" w:rsidRDefault="006873B1" w:rsidP="006873B1">
      <w:pPr>
        <w:ind w:firstLine="708"/>
        <w:jc w:val="both"/>
      </w:pPr>
      <w:bookmarkStart w:id="3" w:name="_Hlk132637776"/>
      <w:proofErr w:type="gramStart"/>
      <w:r w:rsidRPr="006873B1">
        <w:t>МУНИЦИПАЛЬНАЯ ПРОГРАММА «</w:t>
      </w:r>
      <w:r>
        <w:t xml:space="preserve">ОБЕСПЕЧЕНИЕ БЕЗОПАСНОСТИ НАСЕЛЕНИЯ МАКСАТИХИНСКОГО </w:t>
      </w:r>
      <w:r w:rsidR="001C43A1">
        <w:t>МУНИЦИПАЛЬНОГО ОКРУГ</w:t>
      </w:r>
      <w:r>
        <w:t>А НА  20</w:t>
      </w:r>
      <w:r w:rsidR="001C43A1">
        <w:t>23</w:t>
      </w:r>
      <w:r>
        <w:t>-202</w:t>
      </w:r>
      <w:r w:rsidR="001C43A1">
        <w:t>8</w:t>
      </w:r>
      <w:r>
        <w:t xml:space="preserve"> ГОДЫ»</w:t>
      </w:r>
      <w:r w:rsidRPr="006873B1">
        <w:t xml:space="preserve"> утверждена Постановлением администрации Максатихинского </w:t>
      </w:r>
      <w:r w:rsidR="001C43A1">
        <w:t>муниципального округ</w:t>
      </w:r>
      <w:r w:rsidRPr="006873B1">
        <w:t xml:space="preserve">а от </w:t>
      </w:r>
      <w:r w:rsidR="001C43A1">
        <w:t>20</w:t>
      </w:r>
      <w:r w:rsidRPr="006873B1">
        <w:t>.</w:t>
      </w:r>
      <w:r w:rsidR="001C43A1">
        <w:t>03</w:t>
      </w:r>
      <w:r w:rsidRPr="006873B1">
        <w:t>.20</w:t>
      </w:r>
      <w:r w:rsidR="00106519">
        <w:t>2</w:t>
      </w:r>
      <w:r w:rsidR="001C43A1">
        <w:t>3</w:t>
      </w:r>
      <w:r w:rsidRPr="006873B1">
        <w:t xml:space="preserve"> № </w:t>
      </w:r>
      <w:r w:rsidR="001C43A1">
        <w:t>97</w:t>
      </w:r>
      <w:r w:rsidRPr="006873B1">
        <w:t xml:space="preserve">-па «Об утверждении муниципальной программы Максатихинского </w:t>
      </w:r>
      <w:r w:rsidR="001C43A1">
        <w:t>муниципального округ</w:t>
      </w:r>
      <w:r w:rsidRPr="006873B1">
        <w:t>а Тверской области «</w:t>
      </w:r>
      <w:r>
        <w:t xml:space="preserve">Обеспечение безопасности населения Максатихинского </w:t>
      </w:r>
      <w:r w:rsidR="001C43A1">
        <w:t>муниципального округ</w:t>
      </w:r>
      <w:r>
        <w:t>а на 20</w:t>
      </w:r>
      <w:r w:rsidR="00106519">
        <w:t>2</w:t>
      </w:r>
      <w:r w:rsidR="001C43A1">
        <w:t>3</w:t>
      </w:r>
      <w:r>
        <w:t>-202</w:t>
      </w:r>
      <w:r w:rsidR="001C43A1">
        <w:t>8</w:t>
      </w:r>
      <w:r>
        <w:t xml:space="preserve"> годы</w:t>
      </w:r>
      <w:r w:rsidRPr="006873B1">
        <w:t xml:space="preserve">». </w:t>
      </w:r>
      <w:proofErr w:type="gramEnd"/>
    </w:p>
    <w:p w:rsidR="006873B1" w:rsidRPr="006873B1" w:rsidRDefault="006873B1" w:rsidP="006873B1">
      <w:pPr>
        <w:ind w:firstLine="708"/>
        <w:jc w:val="both"/>
      </w:pPr>
      <w:r w:rsidRPr="006873B1">
        <w:t xml:space="preserve">Главным администратором программы является Администрация Максатихинского </w:t>
      </w:r>
      <w:r w:rsidR="001C43A1">
        <w:t>муниципального округ</w:t>
      </w:r>
      <w:r w:rsidRPr="006873B1">
        <w:t>а Тверской области.</w:t>
      </w:r>
    </w:p>
    <w:p w:rsidR="006873B1" w:rsidRPr="006873B1" w:rsidRDefault="006873B1" w:rsidP="006873B1">
      <w:pPr>
        <w:ind w:firstLine="708"/>
        <w:jc w:val="both"/>
      </w:pPr>
      <w:r w:rsidRPr="006873B1">
        <w:t xml:space="preserve">Программа направлена на </w:t>
      </w:r>
      <w:r>
        <w:t xml:space="preserve">повышение безопасности жизнедеятельности населения на территории Максатихинского </w:t>
      </w:r>
      <w:r w:rsidR="001C43A1">
        <w:t>муниципального округ</w:t>
      </w:r>
      <w:r>
        <w:t>а</w:t>
      </w:r>
      <w:r w:rsidRPr="006873B1">
        <w:t>.</w:t>
      </w:r>
    </w:p>
    <w:p w:rsidR="006873B1" w:rsidRDefault="00300855" w:rsidP="006873B1">
      <w:pPr>
        <w:ind w:firstLine="708"/>
        <w:jc w:val="both"/>
      </w:pPr>
      <w:bookmarkStart w:id="4" w:name="_Hlk53048237"/>
      <w:r w:rsidRPr="00300855">
        <w:t>Критерий эффективности реализации муниципальной программы за 20</w:t>
      </w:r>
      <w:r w:rsidR="0047336A">
        <w:t>2</w:t>
      </w:r>
      <w:r w:rsidR="006A3316">
        <w:t>4</w:t>
      </w:r>
      <w:r w:rsidRPr="00300855">
        <w:t xml:space="preserve"> год составил </w:t>
      </w:r>
      <w:r>
        <w:t>80,5</w:t>
      </w:r>
      <w:r w:rsidRPr="00300855">
        <w:t>, что говорит о высокой эффективности реализации программы</w:t>
      </w:r>
      <w:r w:rsidR="004B5E57">
        <w:t>.</w:t>
      </w:r>
      <w:r w:rsidR="006873B1" w:rsidRPr="006873B1">
        <w:t xml:space="preserve"> </w:t>
      </w:r>
    </w:p>
    <w:p w:rsidR="00300855" w:rsidRDefault="00D96040" w:rsidP="006873B1">
      <w:pPr>
        <w:ind w:firstLine="708"/>
        <w:jc w:val="both"/>
      </w:pPr>
      <w:r>
        <w:t>Мероприятия программы выполнены.</w:t>
      </w:r>
    </w:p>
    <w:p w:rsidR="00243787" w:rsidRPr="006873B1" w:rsidRDefault="00243787" w:rsidP="006873B1">
      <w:pPr>
        <w:ind w:firstLine="708"/>
        <w:jc w:val="both"/>
      </w:pPr>
    </w:p>
    <w:bookmarkEnd w:id="3"/>
    <w:bookmarkEnd w:id="4"/>
    <w:p w:rsidR="00243787" w:rsidRPr="00243787" w:rsidRDefault="00243787" w:rsidP="00243787">
      <w:pPr>
        <w:ind w:firstLine="708"/>
        <w:jc w:val="both"/>
      </w:pPr>
      <w:r w:rsidRPr="00243787">
        <w:t>МУНИЦИПАЛЬНАЯ ПРОГРАММА «</w:t>
      </w:r>
      <w:r>
        <w:t xml:space="preserve">РАЗВИТИЕ ТУРИЗМА НА ТЕРРИТОРИИ МАКСАТИХИНСКОГО </w:t>
      </w:r>
      <w:r w:rsidR="001C43A1">
        <w:t>МУНИЦИПАЛЬНОГО ОКРУГ</w:t>
      </w:r>
      <w:r>
        <w:t>А ТВЕРСКОЙ ОБЛАСТИ НА 202</w:t>
      </w:r>
      <w:r w:rsidR="001C43A1">
        <w:t>3</w:t>
      </w:r>
      <w:r>
        <w:t>-202</w:t>
      </w:r>
      <w:r w:rsidR="001C43A1">
        <w:t>8</w:t>
      </w:r>
      <w:r>
        <w:t xml:space="preserve"> ГОДЫ»</w:t>
      </w:r>
      <w:r w:rsidRPr="00243787">
        <w:t xml:space="preserve"> утверждена Постановлением администрации Максатихинского </w:t>
      </w:r>
      <w:r w:rsidR="001C43A1">
        <w:t>муниципального округ</w:t>
      </w:r>
      <w:r w:rsidRPr="00243787">
        <w:t xml:space="preserve">а от </w:t>
      </w:r>
      <w:r w:rsidR="001C43A1">
        <w:t>13</w:t>
      </w:r>
      <w:r w:rsidRPr="00243787">
        <w:t>.</w:t>
      </w:r>
      <w:r>
        <w:t>0</w:t>
      </w:r>
      <w:r w:rsidR="001C43A1">
        <w:t>2</w:t>
      </w:r>
      <w:r w:rsidRPr="00243787">
        <w:t>.202</w:t>
      </w:r>
      <w:r w:rsidR="001C43A1">
        <w:t>3</w:t>
      </w:r>
      <w:r w:rsidRPr="00243787">
        <w:t xml:space="preserve"> № </w:t>
      </w:r>
      <w:r w:rsidR="001C43A1">
        <w:t>42</w:t>
      </w:r>
      <w:r w:rsidRPr="00243787">
        <w:t xml:space="preserve">-па «Об утверждении муниципальной программы Максатихинского </w:t>
      </w:r>
      <w:r w:rsidR="001C43A1">
        <w:t>муниципального округ</w:t>
      </w:r>
      <w:r w:rsidRPr="00243787">
        <w:t>а Тверской области «</w:t>
      </w:r>
      <w:r w:rsidR="00117311">
        <w:t xml:space="preserve">Развитие </w:t>
      </w:r>
      <w:r w:rsidR="00117311">
        <w:lastRenderedPageBreak/>
        <w:t>туризма на территории</w:t>
      </w:r>
      <w:r w:rsidRPr="00243787">
        <w:t xml:space="preserve"> Максатихинского </w:t>
      </w:r>
      <w:r w:rsidR="001C43A1">
        <w:t>муниципального округ</w:t>
      </w:r>
      <w:r w:rsidRPr="00243787">
        <w:t xml:space="preserve">а </w:t>
      </w:r>
      <w:r w:rsidR="00117311">
        <w:t xml:space="preserve">Тверской области </w:t>
      </w:r>
      <w:r w:rsidRPr="00243787">
        <w:t>на 202</w:t>
      </w:r>
      <w:r w:rsidR="001C43A1">
        <w:t>3</w:t>
      </w:r>
      <w:r w:rsidRPr="00243787">
        <w:t>-202</w:t>
      </w:r>
      <w:r w:rsidR="001C43A1">
        <w:t>8</w:t>
      </w:r>
      <w:r w:rsidRPr="00243787">
        <w:t xml:space="preserve"> годы». </w:t>
      </w:r>
    </w:p>
    <w:p w:rsidR="00243787" w:rsidRPr="00243787" w:rsidRDefault="00243787" w:rsidP="00243787">
      <w:pPr>
        <w:ind w:firstLine="708"/>
        <w:jc w:val="both"/>
      </w:pPr>
      <w:r w:rsidRPr="00243787">
        <w:t xml:space="preserve">Главным администратором программы является Администрация Максатихинского </w:t>
      </w:r>
      <w:r w:rsidR="001C43A1">
        <w:t>муниципального округ</w:t>
      </w:r>
      <w:r w:rsidRPr="00243787">
        <w:t>а Тверской области.</w:t>
      </w:r>
    </w:p>
    <w:p w:rsidR="00243787" w:rsidRPr="00243787" w:rsidRDefault="00243787" w:rsidP="00243787">
      <w:pPr>
        <w:ind w:firstLine="708"/>
        <w:jc w:val="both"/>
      </w:pPr>
      <w:r w:rsidRPr="00243787">
        <w:t xml:space="preserve">Программа направлена на </w:t>
      </w:r>
      <w:r w:rsidR="008E4097">
        <w:t>развитие туризма</w:t>
      </w:r>
      <w:r w:rsidRPr="00243787">
        <w:t xml:space="preserve"> на территории Максатихинского </w:t>
      </w:r>
      <w:r w:rsidR="001C43A1">
        <w:t>муниципального округ</w:t>
      </w:r>
      <w:r w:rsidRPr="00243787">
        <w:t>а.</w:t>
      </w:r>
    </w:p>
    <w:p w:rsidR="00243787" w:rsidRPr="00243787" w:rsidRDefault="00243787" w:rsidP="00243787">
      <w:pPr>
        <w:ind w:firstLine="708"/>
        <w:jc w:val="both"/>
      </w:pPr>
      <w:r w:rsidRPr="00243787">
        <w:t>Критерий эффективности реализации муниципальной программы за 202</w:t>
      </w:r>
      <w:r w:rsidR="006A3316">
        <w:t>4</w:t>
      </w:r>
      <w:r w:rsidRPr="00243787">
        <w:t xml:space="preserve"> год составил </w:t>
      </w:r>
      <w:r w:rsidR="006A3316">
        <w:t>45,5</w:t>
      </w:r>
      <w:r w:rsidRPr="00243787">
        <w:t>, что говорит о</w:t>
      </w:r>
      <w:r w:rsidR="00117311">
        <w:t xml:space="preserve">б </w:t>
      </w:r>
      <w:r w:rsidR="006A3316">
        <w:t>низкой</w:t>
      </w:r>
      <w:r w:rsidRPr="00243787">
        <w:t xml:space="preserve"> эффективности реализации программы. </w:t>
      </w:r>
    </w:p>
    <w:p w:rsidR="00243787" w:rsidRPr="00243787" w:rsidRDefault="00243787" w:rsidP="00243787">
      <w:pPr>
        <w:ind w:firstLine="708"/>
        <w:jc w:val="both"/>
      </w:pPr>
      <w:r w:rsidRPr="00243787">
        <w:t xml:space="preserve">Мероприятия программы </w:t>
      </w:r>
      <w:r w:rsidR="006A3316">
        <w:t xml:space="preserve">не </w:t>
      </w:r>
      <w:r w:rsidRPr="00243787">
        <w:t>выполнены</w:t>
      </w:r>
      <w:r w:rsidR="006A3316">
        <w:t xml:space="preserve"> в полном объеме</w:t>
      </w:r>
      <w:r w:rsidRPr="00243787">
        <w:t>.</w:t>
      </w:r>
    </w:p>
    <w:p w:rsidR="00243787" w:rsidRPr="00243787" w:rsidRDefault="00243787" w:rsidP="00243787">
      <w:pPr>
        <w:ind w:firstLine="708"/>
        <w:jc w:val="both"/>
      </w:pPr>
    </w:p>
    <w:p w:rsidR="005E2293" w:rsidRDefault="005E2293" w:rsidP="00F26EE1">
      <w:pPr>
        <w:ind w:firstLine="708"/>
        <w:jc w:val="both"/>
      </w:pPr>
    </w:p>
    <w:p w:rsidR="00A674EA" w:rsidRPr="00F73F85" w:rsidRDefault="00A674EA" w:rsidP="00F73F85">
      <w:pPr>
        <w:jc w:val="both"/>
      </w:pPr>
    </w:p>
    <w:p w:rsidR="00A674EA" w:rsidRPr="00F73F85" w:rsidRDefault="00A674EA" w:rsidP="00F73F85">
      <w:pPr>
        <w:jc w:val="both"/>
      </w:pPr>
    </w:p>
    <w:sectPr w:rsidR="00A674EA" w:rsidRPr="00F73F85" w:rsidSect="00C723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890"/>
    <w:multiLevelType w:val="hybridMultilevel"/>
    <w:tmpl w:val="87601742"/>
    <w:lvl w:ilvl="0" w:tplc="C4B8821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374F7"/>
    <w:multiLevelType w:val="hybridMultilevel"/>
    <w:tmpl w:val="F2DA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05CC9"/>
    <w:multiLevelType w:val="hybridMultilevel"/>
    <w:tmpl w:val="289C4A86"/>
    <w:lvl w:ilvl="0" w:tplc="74FC7B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9900461"/>
    <w:multiLevelType w:val="hybridMultilevel"/>
    <w:tmpl w:val="EBA23DA8"/>
    <w:lvl w:ilvl="0" w:tplc="26308376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094C45"/>
    <w:multiLevelType w:val="hybridMultilevel"/>
    <w:tmpl w:val="721ABB96"/>
    <w:lvl w:ilvl="0" w:tplc="68FC09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31"/>
    <w:rsid w:val="0000566B"/>
    <w:rsid w:val="000057CB"/>
    <w:rsid w:val="00012036"/>
    <w:rsid w:val="000167FC"/>
    <w:rsid w:val="000214BE"/>
    <w:rsid w:val="00034710"/>
    <w:rsid w:val="000355D6"/>
    <w:rsid w:val="0007736B"/>
    <w:rsid w:val="0008284A"/>
    <w:rsid w:val="000B35EC"/>
    <w:rsid w:val="000C1416"/>
    <w:rsid w:val="000C2F79"/>
    <w:rsid w:val="000E178A"/>
    <w:rsid w:val="000E5085"/>
    <w:rsid w:val="000E6A95"/>
    <w:rsid w:val="00106519"/>
    <w:rsid w:val="00112A35"/>
    <w:rsid w:val="00117311"/>
    <w:rsid w:val="00162313"/>
    <w:rsid w:val="001A5D35"/>
    <w:rsid w:val="001C43A1"/>
    <w:rsid w:val="001C5AC3"/>
    <w:rsid w:val="001E7A80"/>
    <w:rsid w:val="001F0CD8"/>
    <w:rsid w:val="001F1FED"/>
    <w:rsid w:val="001F32D4"/>
    <w:rsid w:val="00200889"/>
    <w:rsid w:val="00205709"/>
    <w:rsid w:val="00221513"/>
    <w:rsid w:val="00243787"/>
    <w:rsid w:val="0024451C"/>
    <w:rsid w:val="00244D3C"/>
    <w:rsid w:val="002623F8"/>
    <w:rsid w:val="00271704"/>
    <w:rsid w:val="00291FD0"/>
    <w:rsid w:val="002A38A9"/>
    <w:rsid w:val="002A6406"/>
    <w:rsid w:val="002B02B1"/>
    <w:rsid w:val="002B23B9"/>
    <w:rsid w:val="002C2B4B"/>
    <w:rsid w:val="00300855"/>
    <w:rsid w:val="00311F4C"/>
    <w:rsid w:val="0031604A"/>
    <w:rsid w:val="003162C0"/>
    <w:rsid w:val="00320A9F"/>
    <w:rsid w:val="00321D7A"/>
    <w:rsid w:val="00322E91"/>
    <w:rsid w:val="00346221"/>
    <w:rsid w:val="00356640"/>
    <w:rsid w:val="00364F45"/>
    <w:rsid w:val="0037288F"/>
    <w:rsid w:val="00376454"/>
    <w:rsid w:val="003A4619"/>
    <w:rsid w:val="003B39A7"/>
    <w:rsid w:val="003E5EF1"/>
    <w:rsid w:val="003E67B3"/>
    <w:rsid w:val="003F4099"/>
    <w:rsid w:val="003F71E0"/>
    <w:rsid w:val="0040650B"/>
    <w:rsid w:val="00425C0F"/>
    <w:rsid w:val="004445F3"/>
    <w:rsid w:val="0045207B"/>
    <w:rsid w:val="004605DA"/>
    <w:rsid w:val="0047336A"/>
    <w:rsid w:val="00474E6A"/>
    <w:rsid w:val="00490CD0"/>
    <w:rsid w:val="004A484F"/>
    <w:rsid w:val="004B3ED6"/>
    <w:rsid w:val="004B5E57"/>
    <w:rsid w:val="004C0F68"/>
    <w:rsid w:val="004C10D1"/>
    <w:rsid w:val="004E41AF"/>
    <w:rsid w:val="004E4726"/>
    <w:rsid w:val="004E4EFD"/>
    <w:rsid w:val="004F5BC0"/>
    <w:rsid w:val="00501FE2"/>
    <w:rsid w:val="00502805"/>
    <w:rsid w:val="00512DC2"/>
    <w:rsid w:val="005453C1"/>
    <w:rsid w:val="00555D12"/>
    <w:rsid w:val="00563E73"/>
    <w:rsid w:val="00563F68"/>
    <w:rsid w:val="0058408F"/>
    <w:rsid w:val="005B513F"/>
    <w:rsid w:val="005B5286"/>
    <w:rsid w:val="005D0D41"/>
    <w:rsid w:val="005E2293"/>
    <w:rsid w:val="00610E9C"/>
    <w:rsid w:val="00620ED9"/>
    <w:rsid w:val="0062687B"/>
    <w:rsid w:val="006315C0"/>
    <w:rsid w:val="00633F79"/>
    <w:rsid w:val="00642AA1"/>
    <w:rsid w:val="00644EEF"/>
    <w:rsid w:val="00650724"/>
    <w:rsid w:val="00667C13"/>
    <w:rsid w:val="00677D7E"/>
    <w:rsid w:val="006873B1"/>
    <w:rsid w:val="00694E39"/>
    <w:rsid w:val="006A1D22"/>
    <w:rsid w:val="006A3316"/>
    <w:rsid w:val="006C026C"/>
    <w:rsid w:val="006C7114"/>
    <w:rsid w:val="006D5E56"/>
    <w:rsid w:val="00721B77"/>
    <w:rsid w:val="00762DE5"/>
    <w:rsid w:val="00775512"/>
    <w:rsid w:val="0078118C"/>
    <w:rsid w:val="0078159B"/>
    <w:rsid w:val="00785FD1"/>
    <w:rsid w:val="00792E69"/>
    <w:rsid w:val="007B3C19"/>
    <w:rsid w:val="007C007D"/>
    <w:rsid w:val="007C4E40"/>
    <w:rsid w:val="007D158A"/>
    <w:rsid w:val="007D49FE"/>
    <w:rsid w:val="007F5CDF"/>
    <w:rsid w:val="00811A34"/>
    <w:rsid w:val="00812EB2"/>
    <w:rsid w:val="00820CDC"/>
    <w:rsid w:val="00823B32"/>
    <w:rsid w:val="0085486C"/>
    <w:rsid w:val="008617B0"/>
    <w:rsid w:val="0086276F"/>
    <w:rsid w:val="00871890"/>
    <w:rsid w:val="0088113C"/>
    <w:rsid w:val="008814C3"/>
    <w:rsid w:val="00895077"/>
    <w:rsid w:val="008C14DD"/>
    <w:rsid w:val="008E14AA"/>
    <w:rsid w:val="008E28D3"/>
    <w:rsid w:val="008E4097"/>
    <w:rsid w:val="008F176A"/>
    <w:rsid w:val="009070F7"/>
    <w:rsid w:val="00920F8F"/>
    <w:rsid w:val="00934EB5"/>
    <w:rsid w:val="00940890"/>
    <w:rsid w:val="00942854"/>
    <w:rsid w:val="00944805"/>
    <w:rsid w:val="0096299B"/>
    <w:rsid w:val="009675AF"/>
    <w:rsid w:val="009774A6"/>
    <w:rsid w:val="00980E4D"/>
    <w:rsid w:val="00984C01"/>
    <w:rsid w:val="0099426F"/>
    <w:rsid w:val="009956D8"/>
    <w:rsid w:val="009B1F5B"/>
    <w:rsid w:val="009B7921"/>
    <w:rsid w:val="009D06D8"/>
    <w:rsid w:val="009E1EDF"/>
    <w:rsid w:val="009E2F77"/>
    <w:rsid w:val="00A21C64"/>
    <w:rsid w:val="00A23D6B"/>
    <w:rsid w:val="00A27D07"/>
    <w:rsid w:val="00A40002"/>
    <w:rsid w:val="00A674EA"/>
    <w:rsid w:val="00A7363A"/>
    <w:rsid w:val="00A873E7"/>
    <w:rsid w:val="00A91331"/>
    <w:rsid w:val="00A9273C"/>
    <w:rsid w:val="00A930F7"/>
    <w:rsid w:val="00A93228"/>
    <w:rsid w:val="00AA05EA"/>
    <w:rsid w:val="00AA18D6"/>
    <w:rsid w:val="00AA3C57"/>
    <w:rsid w:val="00AB0CF9"/>
    <w:rsid w:val="00AB305F"/>
    <w:rsid w:val="00AB5E43"/>
    <w:rsid w:val="00AB69D1"/>
    <w:rsid w:val="00AC3941"/>
    <w:rsid w:val="00B40BFA"/>
    <w:rsid w:val="00B4676D"/>
    <w:rsid w:val="00B47601"/>
    <w:rsid w:val="00B53BEB"/>
    <w:rsid w:val="00B61973"/>
    <w:rsid w:val="00B61EDA"/>
    <w:rsid w:val="00B9466A"/>
    <w:rsid w:val="00BA1B2F"/>
    <w:rsid w:val="00BB049D"/>
    <w:rsid w:val="00BB580D"/>
    <w:rsid w:val="00BB6D2F"/>
    <w:rsid w:val="00BB7311"/>
    <w:rsid w:val="00BD5D9F"/>
    <w:rsid w:val="00BE0773"/>
    <w:rsid w:val="00BE13E4"/>
    <w:rsid w:val="00BE6B54"/>
    <w:rsid w:val="00BF614C"/>
    <w:rsid w:val="00C0276D"/>
    <w:rsid w:val="00C15B57"/>
    <w:rsid w:val="00C203F9"/>
    <w:rsid w:val="00C37068"/>
    <w:rsid w:val="00C613E7"/>
    <w:rsid w:val="00C72380"/>
    <w:rsid w:val="00C77818"/>
    <w:rsid w:val="00CA4F05"/>
    <w:rsid w:val="00CA62E8"/>
    <w:rsid w:val="00CC438D"/>
    <w:rsid w:val="00CC48B8"/>
    <w:rsid w:val="00CC48C5"/>
    <w:rsid w:val="00CC49B7"/>
    <w:rsid w:val="00CD2484"/>
    <w:rsid w:val="00CD7D35"/>
    <w:rsid w:val="00CE163C"/>
    <w:rsid w:val="00D12F2B"/>
    <w:rsid w:val="00D26528"/>
    <w:rsid w:val="00D37A88"/>
    <w:rsid w:val="00D42C23"/>
    <w:rsid w:val="00D549DD"/>
    <w:rsid w:val="00D66603"/>
    <w:rsid w:val="00D8104C"/>
    <w:rsid w:val="00D81D60"/>
    <w:rsid w:val="00D8347E"/>
    <w:rsid w:val="00D907F4"/>
    <w:rsid w:val="00D96040"/>
    <w:rsid w:val="00DB421A"/>
    <w:rsid w:val="00DF0F9F"/>
    <w:rsid w:val="00E15922"/>
    <w:rsid w:val="00E20213"/>
    <w:rsid w:val="00E225DD"/>
    <w:rsid w:val="00E2673B"/>
    <w:rsid w:val="00E330B3"/>
    <w:rsid w:val="00E3406A"/>
    <w:rsid w:val="00E43031"/>
    <w:rsid w:val="00E46031"/>
    <w:rsid w:val="00E61D50"/>
    <w:rsid w:val="00EB56D1"/>
    <w:rsid w:val="00EC2A99"/>
    <w:rsid w:val="00EC4685"/>
    <w:rsid w:val="00ED73E0"/>
    <w:rsid w:val="00EE3050"/>
    <w:rsid w:val="00EE5C38"/>
    <w:rsid w:val="00EF6AB7"/>
    <w:rsid w:val="00F118C6"/>
    <w:rsid w:val="00F264DD"/>
    <w:rsid w:val="00F26EE1"/>
    <w:rsid w:val="00F46DA2"/>
    <w:rsid w:val="00F63177"/>
    <w:rsid w:val="00F63631"/>
    <w:rsid w:val="00F73F85"/>
    <w:rsid w:val="00F76C75"/>
    <w:rsid w:val="00F82FDA"/>
    <w:rsid w:val="00F87E2F"/>
    <w:rsid w:val="00F953CC"/>
    <w:rsid w:val="00FA0827"/>
    <w:rsid w:val="00FA434A"/>
    <w:rsid w:val="00FA667D"/>
    <w:rsid w:val="00FE38E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3031"/>
    <w:pPr>
      <w:spacing w:after="0" w:line="240" w:lineRule="auto"/>
    </w:pPr>
  </w:style>
  <w:style w:type="character" w:customStyle="1" w:styleId="a4">
    <w:name w:val="Не вступил в силу"/>
    <w:uiPriority w:val="99"/>
    <w:rsid w:val="00E43031"/>
    <w:rPr>
      <w:b/>
      <w:bCs/>
      <w:color w:val="000000"/>
      <w:sz w:val="26"/>
      <w:szCs w:val="26"/>
      <w:shd w:val="clear" w:color="auto" w:fill="D8EDE8"/>
    </w:rPr>
  </w:style>
  <w:style w:type="character" w:styleId="a5">
    <w:name w:val="Hyperlink"/>
    <w:semiHidden/>
    <w:unhideWhenUsed/>
    <w:rsid w:val="00E43031"/>
    <w:rPr>
      <w:color w:val="0000FF"/>
      <w:u w:val="single"/>
    </w:rPr>
  </w:style>
  <w:style w:type="paragraph" w:styleId="a6">
    <w:name w:val="header"/>
    <w:basedOn w:val="a"/>
    <w:link w:val="a7"/>
    <w:semiHidden/>
    <w:unhideWhenUsed/>
    <w:rsid w:val="00E43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E43031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semiHidden/>
    <w:unhideWhenUsed/>
    <w:rsid w:val="00E43031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E43031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E43031"/>
    <w:pPr>
      <w:spacing w:after="120" w:line="480" w:lineRule="auto"/>
      <w:ind w:left="283"/>
    </w:pPr>
  </w:style>
  <w:style w:type="character" w:customStyle="1" w:styleId="ac">
    <w:name w:val="Текст выноски Знак"/>
    <w:basedOn w:val="a0"/>
    <w:link w:val="ad"/>
    <w:semiHidden/>
    <w:rsid w:val="00E430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E430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3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3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43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43031"/>
    <w:pPr>
      <w:suppressAutoHyphens/>
      <w:ind w:firstLine="709"/>
      <w:jc w:val="both"/>
    </w:pPr>
    <w:rPr>
      <w:szCs w:val="20"/>
      <w:lang w:eastAsia="ar-SA"/>
    </w:rPr>
  </w:style>
  <w:style w:type="table" w:styleId="ae">
    <w:name w:val="Table Grid"/>
    <w:basedOn w:val="a1"/>
    <w:uiPriority w:val="59"/>
    <w:rsid w:val="00244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B7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3031"/>
    <w:pPr>
      <w:spacing w:after="0" w:line="240" w:lineRule="auto"/>
    </w:pPr>
  </w:style>
  <w:style w:type="character" w:customStyle="1" w:styleId="a4">
    <w:name w:val="Не вступил в силу"/>
    <w:uiPriority w:val="99"/>
    <w:rsid w:val="00E43031"/>
    <w:rPr>
      <w:b/>
      <w:bCs/>
      <w:color w:val="000000"/>
      <w:sz w:val="26"/>
      <w:szCs w:val="26"/>
      <w:shd w:val="clear" w:color="auto" w:fill="D8EDE8"/>
    </w:rPr>
  </w:style>
  <w:style w:type="character" w:styleId="a5">
    <w:name w:val="Hyperlink"/>
    <w:semiHidden/>
    <w:unhideWhenUsed/>
    <w:rsid w:val="00E43031"/>
    <w:rPr>
      <w:color w:val="0000FF"/>
      <w:u w:val="single"/>
    </w:rPr>
  </w:style>
  <w:style w:type="paragraph" w:styleId="a6">
    <w:name w:val="header"/>
    <w:basedOn w:val="a"/>
    <w:link w:val="a7"/>
    <w:semiHidden/>
    <w:unhideWhenUsed/>
    <w:rsid w:val="00E43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E43031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semiHidden/>
    <w:unhideWhenUsed/>
    <w:rsid w:val="00E43031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E43031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semiHidden/>
    <w:rsid w:val="00E43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E43031"/>
    <w:pPr>
      <w:spacing w:after="120" w:line="480" w:lineRule="auto"/>
      <w:ind w:left="283"/>
    </w:pPr>
  </w:style>
  <w:style w:type="character" w:customStyle="1" w:styleId="ac">
    <w:name w:val="Текст выноски Знак"/>
    <w:basedOn w:val="a0"/>
    <w:link w:val="ad"/>
    <w:semiHidden/>
    <w:rsid w:val="00E430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E430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3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3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43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43031"/>
    <w:pPr>
      <w:suppressAutoHyphens/>
      <w:ind w:firstLine="709"/>
      <w:jc w:val="both"/>
    </w:pPr>
    <w:rPr>
      <w:szCs w:val="20"/>
      <w:lang w:eastAsia="ar-SA"/>
    </w:rPr>
  </w:style>
  <w:style w:type="table" w:styleId="ae">
    <w:name w:val="Table Grid"/>
    <w:basedOn w:val="a1"/>
    <w:uiPriority w:val="59"/>
    <w:rsid w:val="00244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B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0E82-0C4D-4E2B-AAD6-6DF25BF0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2</cp:revision>
  <cp:lastPrinted>2025-06-19T06:18:00Z</cp:lastPrinted>
  <dcterms:created xsi:type="dcterms:W3CDTF">2025-06-19T12:50:00Z</dcterms:created>
  <dcterms:modified xsi:type="dcterms:W3CDTF">2025-06-19T12:50:00Z</dcterms:modified>
</cp:coreProperties>
</file>